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5760"/>
      </w:tblGrid>
      <w:tr w:rsidR="002775D4" w:rsidRPr="00155F40" w:rsidTr="00294F6D">
        <w:tc>
          <w:tcPr>
            <w:tcW w:w="5400" w:type="dxa"/>
            <w:tcBorders>
              <w:top w:val="nil"/>
              <w:left w:val="nil"/>
              <w:bottom w:val="nil"/>
              <w:right w:val="nil"/>
            </w:tcBorders>
          </w:tcPr>
          <w:p w:rsidR="002775D4" w:rsidRPr="00155F40" w:rsidRDefault="002775D4" w:rsidP="00294F6D">
            <w:pPr>
              <w:jc w:val="center"/>
              <w:rPr>
                <w:rFonts w:ascii="Times New Roman" w:hAnsi="Times New Roman"/>
                <w:sz w:val="26"/>
                <w:szCs w:val="26"/>
              </w:rPr>
            </w:pPr>
            <w:bookmarkStart w:id="0" w:name="bookmark1"/>
            <w:r w:rsidRPr="00155F40">
              <w:rPr>
                <w:rFonts w:ascii="Times New Roman" w:hAnsi="Times New Roman"/>
                <w:sz w:val="26"/>
                <w:szCs w:val="26"/>
              </w:rPr>
              <w:t xml:space="preserve">LIÊN ĐÒAN LAO ĐỘNG QUẬN 9   </w:t>
            </w:r>
            <w:r w:rsidRPr="00155F40">
              <w:rPr>
                <w:rFonts w:ascii="Times New Roman" w:hAnsi="Times New Roman"/>
                <w:b/>
                <w:sz w:val="26"/>
                <w:szCs w:val="26"/>
              </w:rPr>
              <w:t xml:space="preserve">          CÔNG ĐOÀN GIÁO DỤC</w:t>
            </w:r>
          </w:p>
          <w:p w:rsidR="002775D4" w:rsidRPr="00155F40" w:rsidRDefault="002775D4" w:rsidP="00294F6D">
            <w:pPr>
              <w:rPr>
                <w:rFonts w:ascii="Times New Roman" w:hAnsi="Times New Roman"/>
                <w:sz w:val="26"/>
                <w:szCs w:val="26"/>
              </w:rPr>
            </w:pPr>
            <w:r w:rsidRPr="00155F40">
              <w:rPr>
                <w:rFonts w:ascii="Times New Roman" w:hAnsi="Times New Roman"/>
                <w:sz w:val="26"/>
                <w:szCs w:val="26"/>
              </w:rPr>
              <w:t xml:space="preserve">             __________________                    </w:t>
            </w:r>
          </w:p>
          <w:p w:rsidR="002775D4" w:rsidRDefault="007B4B54" w:rsidP="00294F6D">
            <w:pPr>
              <w:jc w:val="center"/>
              <w:rPr>
                <w:rFonts w:ascii="Times New Roman" w:hAnsi="Times New Roman"/>
                <w:sz w:val="26"/>
                <w:szCs w:val="26"/>
              </w:rPr>
            </w:pPr>
            <w:r>
              <w:rPr>
                <w:rFonts w:ascii="Times New Roman" w:hAnsi="Times New Roman"/>
                <w:noProof/>
                <w:sz w:val="26"/>
                <w:szCs w:val="26"/>
                <w:lang w:val="en-US"/>
              </w:rPr>
              <w:drawing>
                <wp:anchor distT="0" distB="0" distL="114300" distR="114300" simplePos="0" relativeHeight="251657728" behindDoc="1" locked="0" layoutInCell="1" allowOverlap="1">
                  <wp:simplePos x="0" y="0"/>
                  <wp:positionH relativeFrom="column">
                    <wp:posOffset>-49530</wp:posOffset>
                  </wp:positionH>
                  <wp:positionV relativeFrom="paragraph">
                    <wp:posOffset>-569595</wp:posOffset>
                  </wp:positionV>
                  <wp:extent cx="698500" cy="685800"/>
                  <wp:effectExtent l="19050" t="0" r="6350" b="0"/>
                  <wp:wrapThrough wrapText="bothSides">
                    <wp:wrapPolygon edited="0">
                      <wp:start x="-589" y="0"/>
                      <wp:lineTo x="-589" y="21000"/>
                      <wp:lineTo x="21796" y="21000"/>
                      <wp:lineTo x="21796" y="0"/>
                      <wp:lineTo x="-589" y="0"/>
                    </wp:wrapPolygon>
                  </wp:wrapThrough>
                  <wp:docPr id="2"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8" cstate="print"/>
                          <a:srcRect/>
                          <a:stretch>
                            <a:fillRect/>
                          </a:stretch>
                        </pic:blipFill>
                        <pic:spPr bwMode="auto">
                          <a:xfrm>
                            <a:off x="0" y="0"/>
                            <a:ext cx="698500" cy="685800"/>
                          </a:xfrm>
                          <a:prstGeom prst="rect">
                            <a:avLst/>
                          </a:prstGeom>
                          <a:noFill/>
                          <a:ln w="9525">
                            <a:noFill/>
                            <a:miter lim="800000"/>
                            <a:headEnd/>
                            <a:tailEnd/>
                          </a:ln>
                        </pic:spPr>
                      </pic:pic>
                    </a:graphicData>
                  </a:graphic>
                </wp:anchor>
              </w:drawing>
            </w:r>
            <w:r w:rsidR="002775D4" w:rsidRPr="00155F40">
              <w:rPr>
                <w:rFonts w:ascii="Times New Roman" w:hAnsi="Times New Roman"/>
                <w:sz w:val="26"/>
                <w:szCs w:val="26"/>
              </w:rPr>
              <w:t xml:space="preserve">Số :  </w:t>
            </w:r>
            <w:r w:rsidR="00463900">
              <w:rPr>
                <w:rFonts w:ascii="Times New Roman" w:hAnsi="Times New Roman"/>
                <w:b/>
                <w:sz w:val="26"/>
                <w:szCs w:val="26"/>
                <w:lang w:val="en-US"/>
              </w:rPr>
              <w:t>55</w:t>
            </w:r>
            <w:r w:rsidR="002775D4">
              <w:rPr>
                <w:rFonts w:ascii="Times New Roman" w:hAnsi="Times New Roman"/>
                <w:b/>
                <w:sz w:val="26"/>
                <w:szCs w:val="26"/>
                <w:lang w:val="en-US"/>
              </w:rPr>
              <w:t xml:space="preserve"> </w:t>
            </w:r>
            <w:r w:rsidR="002775D4">
              <w:rPr>
                <w:rFonts w:ascii="Times New Roman" w:hAnsi="Times New Roman"/>
                <w:sz w:val="26"/>
                <w:szCs w:val="26"/>
              </w:rPr>
              <w:t xml:space="preserve"> / HD</w:t>
            </w:r>
            <w:r w:rsidR="002775D4" w:rsidRPr="00155F40">
              <w:rPr>
                <w:rFonts w:ascii="Times New Roman" w:hAnsi="Times New Roman"/>
                <w:sz w:val="26"/>
                <w:szCs w:val="26"/>
              </w:rPr>
              <w:t>-CĐGD</w:t>
            </w:r>
          </w:p>
          <w:p w:rsidR="002775D4" w:rsidRPr="00981B62" w:rsidRDefault="002775D4" w:rsidP="00294F6D">
            <w:pPr>
              <w:tabs>
                <w:tab w:val="center" w:pos="1701"/>
                <w:tab w:val="center" w:pos="7080"/>
              </w:tabs>
              <w:rPr>
                <w:rFonts w:ascii="Times New Roman" w:hAnsi="Times New Roman"/>
              </w:rPr>
            </w:pPr>
          </w:p>
        </w:tc>
        <w:tc>
          <w:tcPr>
            <w:tcW w:w="5760" w:type="dxa"/>
            <w:tcBorders>
              <w:top w:val="nil"/>
              <w:left w:val="nil"/>
              <w:bottom w:val="nil"/>
              <w:right w:val="nil"/>
            </w:tcBorders>
          </w:tcPr>
          <w:p w:rsidR="002775D4" w:rsidRPr="00155F40" w:rsidRDefault="002775D4" w:rsidP="00294F6D">
            <w:pPr>
              <w:jc w:val="center"/>
              <w:rPr>
                <w:rFonts w:ascii="Times New Roman" w:hAnsi="Times New Roman"/>
                <w:b/>
                <w:sz w:val="26"/>
                <w:szCs w:val="26"/>
              </w:rPr>
            </w:pPr>
            <w:r w:rsidRPr="00155F40">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155F40">
                  <w:rPr>
                    <w:rFonts w:ascii="Times New Roman" w:hAnsi="Times New Roman"/>
                    <w:b/>
                    <w:sz w:val="26"/>
                    <w:szCs w:val="26"/>
                  </w:rPr>
                  <w:t>NAM</w:t>
                </w:r>
              </w:smartTag>
            </w:smartTag>
          </w:p>
          <w:p w:rsidR="002775D4" w:rsidRPr="00155F40" w:rsidRDefault="002775D4" w:rsidP="00294F6D">
            <w:pPr>
              <w:jc w:val="center"/>
              <w:rPr>
                <w:rFonts w:ascii="Times New Roman" w:hAnsi="Times New Roman"/>
                <w:sz w:val="26"/>
                <w:szCs w:val="26"/>
              </w:rPr>
            </w:pPr>
            <w:r w:rsidRPr="00155F40">
              <w:rPr>
                <w:rFonts w:ascii="Times New Roman" w:hAnsi="Times New Roman"/>
                <w:sz w:val="26"/>
                <w:szCs w:val="26"/>
              </w:rPr>
              <w:t>Độc lập – Tự do – Hạnh phúc</w:t>
            </w:r>
          </w:p>
          <w:p w:rsidR="002775D4" w:rsidRPr="00155F40" w:rsidRDefault="002775D4" w:rsidP="00294F6D">
            <w:pPr>
              <w:jc w:val="center"/>
              <w:rPr>
                <w:rFonts w:ascii="Times New Roman" w:hAnsi="Times New Roman"/>
                <w:sz w:val="26"/>
                <w:szCs w:val="26"/>
              </w:rPr>
            </w:pPr>
            <w:r w:rsidRPr="00155F40">
              <w:rPr>
                <w:rFonts w:ascii="Times New Roman" w:hAnsi="Times New Roman"/>
                <w:sz w:val="26"/>
                <w:szCs w:val="26"/>
              </w:rPr>
              <w:t>________________________</w:t>
            </w:r>
          </w:p>
          <w:p w:rsidR="002775D4" w:rsidRPr="00155F40" w:rsidRDefault="002775D4" w:rsidP="00294F6D">
            <w:pPr>
              <w:jc w:val="center"/>
              <w:rPr>
                <w:rFonts w:ascii="Times New Roman" w:hAnsi="Times New Roman"/>
                <w:i/>
                <w:szCs w:val="28"/>
              </w:rPr>
            </w:pPr>
            <w:r w:rsidRPr="00155F40">
              <w:rPr>
                <w:rFonts w:ascii="Times New Roman" w:hAnsi="Times New Roman"/>
                <w:i/>
                <w:sz w:val="26"/>
                <w:szCs w:val="26"/>
              </w:rPr>
              <w:t>Quậ</w:t>
            </w:r>
            <w:r>
              <w:rPr>
                <w:rFonts w:ascii="Times New Roman" w:hAnsi="Times New Roman"/>
                <w:i/>
                <w:sz w:val="26"/>
                <w:szCs w:val="26"/>
              </w:rPr>
              <w:t xml:space="preserve">n 9 , ngày </w:t>
            </w:r>
            <w:r>
              <w:rPr>
                <w:rFonts w:ascii="Times New Roman" w:hAnsi="Times New Roman"/>
                <w:i/>
                <w:sz w:val="26"/>
                <w:szCs w:val="26"/>
                <w:lang w:val="en-US"/>
              </w:rPr>
              <w:t xml:space="preserve">    </w:t>
            </w:r>
            <w:r w:rsidR="00463900">
              <w:rPr>
                <w:rFonts w:ascii="Times New Roman" w:hAnsi="Times New Roman"/>
                <w:i/>
                <w:sz w:val="26"/>
                <w:szCs w:val="26"/>
                <w:lang w:val="en-US"/>
              </w:rPr>
              <w:t>29</w:t>
            </w:r>
            <w:r>
              <w:rPr>
                <w:rFonts w:ascii="Times New Roman" w:hAnsi="Times New Roman"/>
                <w:i/>
                <w:sz w:val="26"/>
                <w:szCs w:val="26"/>
              </w:rPr>
              <w:t xml:space="preserve">    tháng   </w:t>
            </w:r>
            <w:r>
              <w:rPr>
                <w:rFonts w:ascii="Times New Roman" w:hAnsi="Times New Roman"/>
                <w:i/>
                <w:sz w:val="26"/>
                <w:szCs w:val="26"/>
                <w:lang w:val="en-US"/>
              </w:rPr>
              <w:t>7</w:t>
            </w:r>
            <w:r w:rsidRPr="00155F40">
              <w:rPr>
                <w:rFonts w:ascii="Times New Roman" w:hAnsi="Times New Roman"/>
                <w:i/>
                <w:sz w:val="26"/>
                <w:szCs w:val="26"/>
              </w:rPr>
              <w:t xml:space="preserve">   năm  201</w:t>
            </w:r>
            <w:r>
              <w:rPr>
                <w:rFonts w:ascii="Times New Roman" w:hAnsi="Times New Roman"/>
                <w:i/>
                <w:sz w:val="26"/>
                <w:szCs w:val="26"/>
              </w:rPr>
              <w:t>5</w:t>
            </w:r>
          </w:p>
        </w:tc>
      </w:tr>
    </w:tbl>
    <w:p w:rsidR="0020685B" w:rsidRDefault="0020685B" w:rsidP="002775D4">
      <w:pPr>
        <w:pStyle w:val="Heading20"/>
        <w:keepNext/>
        <w:keepLines/>
        <w:shd w:val="clear" w:color="auto" w:fill="auto"/>
        <w:spacing w:line="240" w:lineRule="auto"/>
        <w:jc w:val="both"/>
        <w:rPr>
          <w:b/>
          <w:sz w:val="30"/>
          <w:szCs w:val="30"/>
          <w:lang w:val="en-US"/>
        </w:rPr>
      </w:pPr>
    </w:p>
    <w:p w:rsidR="00C056D1" w:rsidRPr="0020685B" w:rsidRDefault="003B478C" w:rsidP="0020685B">
      <w:pPr>
        <w:pStyle w:val="Heading20"/>
        <w:keepNext/>
        <w:keepLines/>
        <w:shd w:val="clear" w:color="auto" w:fill="auto"/>
        <w:spacing w:line="240" w:lineRule="auto"/>
        <w:ind w:firstLine="720"/>
        <w:rPr>
          <w:b/>
          <w:sz w:val="30"/>
          <w:szCs w:val="30"/>
        </w:rPr>
      </w:pPr>
      <w:r w:rsidRPr="0020685B">
        <w:rPr>
          <w:b/>
          <w:sz w:val="30"/>
          <w:szCs w:val="30"/>
        </w:rPr>
        <w:t>HƯỚNG</w:t>
      </w:r>
      <w:r w:rsidR="00315CB4">
        <w:rPr>
          <w:b/>
          <w:sz w:val="30"/>
          <w:szCs w:val="30"/>
          <w:lang w:val="en-US"/>
        </w:rPr>
        <w:t xml:space="preserve"> </w:t>
      </w:r>
      <w:r w:rsidRPr="0020685B">
        <w:rPr>
          <w:b/>
          <w:sz w:val="30"/>
          <w:szCs w:val="30"/>
        </w:rPr>
        <w:t>DẪN</w:t>
      </w:r>
      <w:bookmarkEnd w:id="0"/>
    </w:p>
    <w:p w:rsidR="00C056D1" w:rsidRDefault="003B478C" w:rsidP="0020685B">
      <w:pPr>
        <w:pStyle w:val="BodyText22"/>
        <w:shd w:val="clear" w:color="auto" w:fill="auto"/>
        <w:spacing w:after="0" w:line="240" w:lineRule="auto"/>
        <w:ind w:firstLine="720"/>
        <w:jc w:val="center"/>
        <w:rPr>
          <w:b/>
          <w:sz w:val="30"/>
          <w:szCs w:val="30"/>
          <w:lang w:val="en-US"/>
        </w:rPr>
      </w:pPr>
      <w:r w:rsidRPr="0020685B">
        <w:rPr>
          <w:b/>
          <w:sz w:val="30"/>
          <w:szCs w:val="30"/>
        </w:rPr>
        <w:t>về việc t</w:t>
      </w:r>
      <w:r w:rsidR="00312CDA">
        <w:rPr>
          <w:b/>
          <w:sz w:val="30"/>
          <w:szCs w:val="30"/>
          <w:lang w:val="en-US"/>
        </w:rPr>
        <w:t>ổ</w:t>
      </w:r>
      <w:r w:rsidRPr="0020685B">
        <w:rPr>
          <w:b/>
          <w:sz w:val="30"/>
          <w:szCs w:val="30"/>
        </w:rPr>
        <w:t xml:space="preserve"> chức hoạt động nhân các ngày kỷ niệm về dân số năm 2015</w:t>
      </w:r>
    </w:p>
    <w:p w:rsidR="0020685B" w:rsidRPr="0020685B" w:rsidRDefault="0020685B" w:rsidP="0020685B">
      <w:pPr>
        <w:pStyle w:val="BodyText22"/>
        <w:shd w:val="clear" w:color="auto" w:fill="auto"/>
        <w:spacing w:after="0" w:line="240" w:lineRule="auto"/>
        <w:ind w:firstLine="720"/>
        <w:jc w:val="center"/>
        <w:rPr>
          <w:b/>
          <w:sz w:val="30"/>
          <w:szCs w:val="30"/>
          <w:lang w:val="en-US"/>
        </w:rPr>
      </w:pPr>
    </w:p>
    <w:p w:rsidR="00C056D1" w:rsidRDefault="003B478C" w:rsidP="00DE5871">
      <w:pPr>
        <w:pStyle w:val="BodyText22"/>
        <w:shd w:val="clear" w:color="auto" w:fill="auto"/>
        <w:spacing w:before="120" w:after="120" w:line="240" w:lineRule="auto"/>
        <w:ind w:firstLine="720"/>
        <w:rPr>
          <w:sz w:val="26"/>
          <w:szCs w:val="26"/>
          <w:lang w:val="en-US"/>
        </w:rPr>
      </w:pPr>
      <w:r w:rsidRPr="00FC4013">
        <w:rPr>
          <w:sz w:val="26"/>
          <w:szCs w:val="26"/>
        </w:rPr>
        <w:t xml:space="preserve">Thực hiện công văn số </w:t>
      </w:r>
      <w:r w:rsidR="00312CDA">
        <w:rPr>
          <w:sz w:val="26"/>
          <w:szCs w:val="26"/>
          <w:lang w:val="en-US"/>
        </w:rPr>
        <w:t>16</w:t>
      </w:r>
      <w:r w:rsidR="00312CDA">
        <w:rPr>
          <w:sz w:val="26"/>
          <w:szCs w:val="26"/>
        </w:rPr>
        <w:t>/</w:t>
      </w:r>
      <w:r w:rsidRPr="00FC4013">
        <w:rPr>
          <w:sz w:val="26"/>
          <w:szCs w:val="26"/>
        </w:rPr>
        <w:t>LĐ</w:t>
      </w:r>
      <w:r w:rsidR="00312CDA">
        <w:rPr>
          <w:sz w:val="26"/>
          <w:szCs w:val="26"/>
          <w:lang w:val="en-US"/>
        </w:rPr>
        <w:t>LĐ</w:t>
      </w:r>
      <w:r w:rsidRPr="00FC4013">
        <w:rPr>
          <w:sz w:val="26"/>
          <w:szCs w:val="26"/>
        </w:rPr>
        <w:t xml:space="preserve"> ngày 0</w:t>
      </w:r>
      <w:r w:rsidR="00312CDA">
        <w:rPr>
          <w:sz w:val="26"/>
          <w:szCs w:val="26"/>
          <w:lang w:val="en-US"/>
        </w:rPr>
        <w:t>2</w:t>
      </w:r>
      <w:r w:rsidRPr="00FC4013">
        <w:rPr>
          <w:sz w:val="26"/>
          <w:szCs w:val="26"/>
        </w:rPr>
        <w:t>/</w:t>
      </w:r>
      <w:r w:rsidR="00312CDA">
        <w:rPr>
          <w:sz w:val="26"/>
          <w:szCs w:val="26"/>
          <w:lang w:val="en-US"/>
        </w:rPr>
        <w:t>7</w:t>
      </w:r>
      <w:r w:rsidRPr="00FC4013">
        <w:rPr>
          <w:sz w:val="26"/>
          <w:szCs w:val="26"/>
        </w:rPr>
        <w:t xml:space="preserve">/2015 của Liên đoàn Lao động </w:t>
      </w:r>
      <w:r w:rsidR="00312CDA">
        <w:rPr>
          <w:sz w:val="26"/>
          <w:szCs w:val="26"/>
          <w:lang w:val="en-US"/>
        </w:rPr>
        <w:t>TP. Hồ Chí Minh</w:t>
      </w:r>
      <w:r w:rsidRPr="00FC4013">
        <w:rPr>
          <w:sz w:val="26"/>
          <w:szCs w:val="26"/>
        </w:rPr>
        <w:t xml:space="preserve"> về việc hướng dẫn tổ chức các ngày kỷ niệm về dân số năm 2015, </w:t>
      </w:r>
      <w:r w:rsidR="00312CDA">
        <w:rPr>
          <w:sz w:val="26"/>
          <w:szCs w:val="26"/>
          <w:lang w:val="en-US"/>
        </w:rPr>
        <w:t xml:space="preserve">Công đoàn Giáo dục </w:t>
      </w:r>
      <w:r w:rsidR="00412D3E">
        <w:rPr>
          <w:sz w:val="26"/>
          <w:szCs w:val="26"/>
          <w:lang w:val="en-US"/>
        </w:rPr>
        <w:t>Quận</w:t>
      </w:r>
      <w:r w:rsidR="00412D3E">
        <w:rPr>
          <w:sz w:val="26"/>
          <w:szCs w:val="26"/>
        </w:rPr>
        <w:t xml:space="preserve"> hướng dẫn các</w:t>
      </w:r>
      <w:r w:rsidRPr="00FC4013">
        <w:rPr>
          <w:sz w:val="26"/>
          <w:szCs w:val="26"/>
        </w:rPr>
        <w:t xml:space="preserve"> công đoàn</w:t>
      </w:r>
      <w:r w:rsidR="00412D3E">
        <w:rPr>
          <w:sz w:val="26"/>
          <w:szCs w:val="26"/>
          <w:lang w:val="en-US"/>
        </w:rPr>
        <w:t xml:space="preserve"> cơ sở trực thuộc </w:t>
      </w:r>
      <w:r w:rsidRPr="00FC4013">
        <w:rPr>
          <w:sz w:val="26"/>
          <w:szCs w:val="26"/>
        </w:rPr>
        <w:t>tổ chức hoạt động nhân các ngày kỷ niệm về dân số năm 20</w:t>
      </w:r>
      <w:r w:rsidR="00312CDA">
        <w:rPr>
          <w:sz w:val="26"/>
          <w:szCs w:val="26"/>
          <w:lang w:val="en-US"/>
        </w:rPr>
        <w:t>1</w:t>
      </w:r>
      <w:r w:rsidRPr="00FC4013">
        <w:rPr>
          <w:sz w:val="26"/>
          <w:szCs w:val="26"/>
        </w:rPr>
        <w:t>5 với các nội dung cụ thể như sau:</w:t>
      </w:r>
    </w:p>
    <w:p w:rsidR="00517443" w:rsidRPr="00517443" w:rsidRDefault="00517443" w:rsidP="00DE5871">
      <w:pPr>
        <w:pStyle w:val="BodyText22"/>
        <w:shd w:val="clear" w:color="auto" w:fill="auto"/>
        <w:spacing w:before="120" w:after="120" w:line="240" w:lineRule="auto"/>
        <w:ind w:firstLine="720"/>
        <w:rPr>
          <w:sz w:val="26"/>
          <w:szCs w:val="26"/>
          <w:lang w:val="en-US"/>
        </w:rPr>
      </w:pPr>
    </w:p>
    <w:p w:rsidR="00C056D1" w:rsidRPr="00312CDA" w:rsidRDefault="00312CDA" w:rsidP="00DE5871">
      <w:pPr>
        <w:pStyle w:val="BodyText22"/>
        <w:shd w:val="clear" w:color="auto" w:fill="auto"/>
        <w:spacing w:before="120" w:after="120" w:line="240" w:lineRule="auto"/>
        <w:ind w:firstLine="720"/>
        <w:rPr>
          <w:b/>
          <w:sz w:val="26"/>
          <w:szCs w:val="26"/>
        </w:rPr>
      </w:pPr>
      <w:r w:rsidRPr="00312CDA">
        <w:rPr>
          <w:b/>
          <w:sz w:val="26"/>
          <w:szCs w:val="26"/>
          <w:lang w:val="en-US"/>
        </w:rPr>
        <w:t>I.</w:t>
      </w:r>
      <w:r w:rsidR="003B478C" w:rsidRPr="00312CDA">
        <w:rPr>
          <w:b/>
          <w:sz w:val="26"/>
          <w:szCs w:val="26"/>
        </w:rPr>
        <w:t xml:space="preserve"> Mục đích, yêu cầu:</w:t>
      </w:r>
    </w:p>
    <w:p w:rsidR="00C056D1" w:rsidRPr="00FC4013" w:rsidRDefault="00312CDA" w:rsidP="00DE5871">
      <w:pPr>
        <w:pStyle w:val="BodyText22"/>
        <w:shd w:val="clear" w:color="auto" w:fill="auto"/>
        <w:tabs>
          <w:tab w:val="left" w:pos="556"/>
          <w:tab w:val="left" w:pos="709"/>
        </w:tabs>
        <w:spacing w:before="120" w:after="120" w:line="240" w:lineRule="auto"/>
        <w:ind w:firstLine="720"/>
        <w:rPr>
          <w:sz w:val="26"/>
          <w:szCs w:val="26"/>
        </w:rPr>
      </w:pPr>
      <w:r>
        <w:rPr>
          <w:sz w:val="26"/>
          <w:szCs w:val="26"/>
          <w:lang w:val="en-US"/>
        </w:rPr>
        <w:t xml:space="preserve">- </w:t>
      </w:r>
      <w:r w:rsidR="003B478C" w:rsidRPr="00FC4013">
        <w:rPr>
          <w:sz w:val="26"/>
          <w:szCs w:val="26"/>
        </w:rPr>
        <w:t xml:space="preserve">Tiếp tục nâng cao </w:t>
      </w:r>
      <w:r w:rsidR="003B478C" w:rsidRPr="00312CDA">
        <w:rPr>
          <w:rStyle w:val="BodyText1"/>
          <w:sz w:val="26"/>
          <w:szCs w:val="26"/>
          <w:u w:val="none"/>
        </w:rPr>
        <w:t>nh</w:t>
      </w:r>
      <w:r>
        <w:rPr>
          <w:rStyle w:val="BodyText1"/>
          <w:sz w:val="26"/>
          <w:szCs w:val="26"/>
          <w:u w:val="none"/>
          <w:lang w:val="en-US"/>
        </w:rPr>
        <w:t>ậ</w:t>
      </w:r>
      <w:r w:rsidR="003B478C" w:rsidRPr="00312CDA">
        <w:rPr>
          <w:rStyle w:val="BodyText1"/>
          <w:sz w:val="26"/>
          <w:szCs w:val="26"/>
          <w:u w:val="none"/>
        </w:rPr>
        <w:t>n</w:t>
      </w:r>
      <w:r w:rsidR="003B478C" w:rsidRPr="00FC4013">
        <w:rPr>
          <w:sz w:val="26"/>
          <w:szCs w:val="26"/>
        </w:rPr>
        <w:t xml:space="preserve"> thức, trách nhiệm của các cấp công đoàn và đội ngũ </w:t>
      </w:r>
      <w:r>
        <w:rPr>
          <w:sz w:val="26"/>
          <w:szCs w:val="26"/>
          <w:lang w:val="en-US"/>
        </w:rPr>
        <w:t xml:space="preserve">cán bộ, nhà giáo và người </w:t>
      </w:r>
      <w:r w:rsidR="003B478C" w:rsidRPr="00FC4013">
        <w:rPr>
          <w:sz w:val="26"/>
          <w:szCs w:val="26"/>
        </w:rPr>
        <w:t>lao động đối với công tác Dân Số-Kế hoạch hóa gia đình trong thời kỳ công nghiệp hóa, hiện đại hóa và hội nhập quốc tế.</w:t>
      </w:r>
    </w:p>
    <w:p w:rsidR="00C056D1" w:rsidRDefault="00312CDA" w:rsidP="00DE5871">
      <w:pPr>
        <w:pStyle w:val="BodyText22"/>
        <w:shd w:val="clear" w:color="auto" w:fill="auto"/>
        <w:tabs>
          <w:tab w:val="left" w:pos="556"/>
          <w:tab w:val="left" w:pos="709"/>
        </w:tabs>
        <w:spacing w:before="120" w:after="120" w:line="240" w:lineRule="auto"/>
        <w:ind w:firstLine="720"/>
        <w:rPr>
          <w:sz w:val="26"/>
          <w:szCs w:val="26"/>
          <w:lang w:val="en-US"/>
        </w:rPr>
      </w:pPr>
      <w:r>
        <w:rPr>
          <w:sz w:val="26"/>
          <w:szCs w:val="26"/>
          <w:lang w:val="en-US"/>
        </w:rPr>
        <w:t xml:space="preserve">- </w:t>
      </w:r>
      <w:r w:rsidR="003B478C" w:rsidRPr="00FC4013">
        <w:rPr>
          <w:sz w:val="26"/>
          <w:szCs w:val="26"/>
        </w:rPr>
        <w:t xml:space="preserve">Đẩy mạnh công tác phối hợp giữa tổ chức công đoàn và các đơn vị có liên quan trong việc triển khai </w:t>
      </w:r>
      <w:r>
        <w:rPr>
          <w:sz w:val="26"/>
          <w:szCs w:val="26"/>
          <w:lang w:val="en-US"/>
        </w:rPr>
        <w:t>và thực</w:t>
      </w:r>
      <w:r w:rsidR="003B478C" w:rsidRPr="00FC4013">
        <w:rPr>
          <w:sz w:val="26"/>
          <w:szCs w:val="26"/>
        </w:rPr>
        <w:t xml:space="preserve"> hiện có hiệu quả các chủ trương, chính sách của Đảng, pháp luật của Nhà nước về công tác d</w:t>
      </w:r>
      <w:r>
        <w:rPr>
          <w:sz w:val="26"/>
          <w:szCs w:val="26"/>
          <w:lang w:val="en-US"/>
        </w:rPr>
        <w:t>â</w:t>
      </w:r>
      <w:r w:rsidR="003B478C" w:rsidRPr="00FC4013">
        <w:rPr>
          <w:sz w:val="26"/>
          <w:szCs w:val="26"/>
        </w:rPr>
        <w:t>n số</w:t>
      </w:r>
      <w:r>
        <w:rPr>
          <w:sz w:val="26"/>
          <w:szCs w:val="26"/>
          <w:lang w:val="en-US"/>
        </w:rPr>
        <w:t xml:space="preserve"> </w:t>
      </w:r>
      <w:r w:rsidR="003B478C" w:rsidRPr="00FC4013">
        <w:rPr>
          <w:sz w:val="26"/>
          <w:szCs w:val="26"/>
        </w:rPr>
        <w:t>-</w:t>
      </w:r>
      <w:r>
        <w:rPr>
          <w:sz w:val="26"/>
          <w:szCs w:val="26"/>
          <w:lang w:val="en-US"/>
        </w:rPr>
        <w:t xml:space="preserve"> </w:t>
      </w:r>
      <w:r w:rsidR="003B478C" w:rsidRPr="00FC4013">
        <w:rPr>
          <w:sz w:val="26"/>
          <w:szCs w:val="26"/>
        </w:rPr>
        <w:t>kế hoạch hóa gia đình, góp phần thực hiện thành c</w:t>
      </w:r>
      <w:r>
        <w:rPr>
          <w:sz w:val="26"/>
          <w:szCs w:val="26"/>
          <w:lang w:val="en-US"/>
        </w:rPr>
        <w:t>ô</w:t>
      </w:r>
      <w:r w:rsidR="003B478C" w:rsidRPr="00FC4013">
        <w:rPr>
          <w:sz w:val="26"/>
          <w:szCs w:val="26"/>
        </w:rPr>
        <w:t xml:space="preserve">ng chiến lược dân số và sức khỏe </w:t>
      </w:r>
      <w:r>
        <w:rPr>
          <w:sz w:val="26"/>
          <w:szCs w:val="26"/>
        </w:rPr>
        <w:t>sinh sản Việt Nam giai đoạn 201</w:t>
      </w:r>
      <w:r>
        <w:rPr>
          <w:sz w:val="26"/>
          <w:szCs w:val="26"/>
          <w:lang w:val="en-US"/>
        </w:rPr>
        <w:t xml:space="preserve">1 - </w:t>
      </w:r>
      <w:r w:rsidR="003B478C" w:rsidRPr="00FC4013">
        <w:rPr>
          <w:sz w:val="26"/>
          <w:szCs w:val="26"/>
        </w:rPr>
        <w:t>2020.</w:t>
      </w:r>
    </w:p>
    <w:p w:rsidR="00517443" w:rsidRPr="00517443" w:rsidRDefault="00517443" w:rsidP="00DE5871">
      <w:pPr>
        <w:pStyle w:val="BodyText22"/>
        <w:shd w:val="clear" w:color="auto" w:fill="auto"/>
        <w:tabs>
          <w:tab w:val="left" w:pos="556"/>
          <w:tab w:val="left" w:pos="709"/>
        </w:tabs>
        <w:spacing w:before="120" w:after="120" w:line="240" w:lineRule="auto"/>
        <w:ind w:firstLine="720"/>
        <w:rPr>
          <w:sz w:val="26"/>
          <w:szCs w:val="26"/>
          <w:lang w:val="en-US"/>
        </w:rPr>
      </w:pPr>
    </w:p>
    <w:p w:rsidR="00C056D1" w:rsidRPr="00312CDA" w:rsidRDefault="00312CDA" w:rsidP="00DE5871">
      <w:pPr>
        <w:pStyle w:val="BodyText22"/>
        <w:shd w:val="clear" w:color="auto" w:fill="auto"/>
        <w:spacing w:before="120" w:after="120" w:line="240" w:lineRule="auto"/>
        <w:ind w:firstLine="720"/>
        <w:rPr>
          <w:b/>
          <w:sz w:val="26"/>
          <w:szCs w:val="26"/>
          <w:lang w:val="en-US"/>
        </w:rPr>
      </w:pPr>
      <w:r w:rsidRPr="00312CDA">
        <w:rPr>
          <w:b/>
          <w:sz w:val="26"/>
          <w:szCs w:val="26"/>
          <w:lang w:val="fr-FR"/>
        </w:rPr>
        <w:t>II.</w:t>
      </w:r>
      <w:r w:rsidR="003B478C" w:rsidRPr="00312CDA">
        <w:rPr>
          <w:b/>
          <w:sz w:val="26"/>
          <w:szCs w:val="26"/>
          <w:lang w:val="fr-FR"/>
        </w:rPr>
        <w:t xml:space="preserve"> </w:t>
      </w:r>
      <w:r w:rsidR="003B478C" w:rsidRPr="00312CDA">
        <w:rPr>
          <w:b/>
          <w:sz w:val="26"/>
          <w:szCs w:val="26"/>
        </w:rPr>
        <w:t>Nội dung th</w:t>
      </w:r>
      <w:r w:rsidRPr="00312CDA">
        <w:rPr>
          <w:b/>
          <w:sz w:val="26"/>
          <w:szCs w:val="26"/>
          <w:lang w:val="en-US"/>
        </w:rPr>
        <w:t>ự</w:t>
      </w:r>
      <w:r w:rsidRPr="00312CDA">
        <w:rPr>
          <w:b/>
          <w:sz w:val="26"/>
          <w:szCs w:val="26"/>
        </w:rPr>
        <w:t xml:space="preserve">c hiện: </w:t>
      </w:r>
    </w:p>
    <w:p w:rsidR="00C056D1" w:rsidRPr="00FC4013" w:rsidRDefault="00312CDA" w:rsidP="00DE5871">
      <w:pPr>
        <w:pStyle w:val="BodyText22"/>
        <w:shd w:val="clear" w:color="auto" w:fill="auto"/>
        <w:tabs>
          <w:tab w:val="left" w:pos="556"/>
        </w:tabs>
        <w:spacing w:before="120" w:after="120" w:line="240" w:lineRule="auto"/>
        <w:ind w:firstLine="720"/>
        <w:rPr>
          <w:sz w:val="26"/>
          <w:szCs w:val="26"/>
        </w:rPr>
      </w:pPr>
      <w:r>
        <w:rPr>
          <w:sz w:val="26"/>
          <w:szCs w:val="26"/>
          <w:lang w:val="en-US"/>
        </w:rPr>
        <w:t xml:space="preserve"> - </w:t>
      </w:r>
      <w:r w:rsidR="003B478C" w:rsidRPr="00FC4013">
        <w:rPr>
          <w:sz w:val="26"/>
          <w:szCs w:val="26"/>
        </w:rPr>
        <w:t xml:space="preserve">Tổ chức các hoạt động tuyên truyền về các chủ trương chính sách, pháp luật và việc thực hiện chủ trương chính sách, pháp luật của Nhà nước liên quan đến dân số - kế hoạch hóa gia đỉnh. Vận động đoàn viên, công nhân, viên chức, lao động tích cực hưởng </w:t>
      </w:r>
      <w:r w:rsidR="003B478C" w:rsidRPr="00FC4013">
        <w:rPr>
          <w:rStyle w:val="Bodytext9pt"/>
          <w:sz w:val="26"/>
          <w:szCs w:val="26"/>
        </w:rPr>
        <w:t>ứng và thực hiện tốt chính sách dân số</w:t>
      </w:r>
      <w:r>
        <w:rPr>
          <w:rStyle w:val="Bodytext9pt"/>
          <w:sz w:val="26"/>
          <w:szCs w:val="26"/>
          <w:lang w:val="en-US"/>
        </w:rPr>
        <w:t xml:space="preserve"> </w:t>
      </w:r>
      <w:r w:rsidR="003B478C" w:rsidRPr="00FC4013">
        <w:rPr>
          <w:rStyle w:val="Bodytext9pt"/>
          <w:sz w:val="26"/>
          <w:szCs w:val="26"/>
        </w:rPr>
        <w:t>-</w:t>
      </w:r>
      <w:r>
        <w:rPr>
          <w:rStyle w:val="Bodytext9pt"/>
          <w:sz w:val="26"/>
          <w:szCs w:val="26"/>
          <w:lang w:val="en-US"/>
        </w:rPr>
        <w:t xml:space="preserve"> </w:t>
      </w:r>
      <w:r w:rsidR="003B478C" w:rsidRPr="00FC4013">
        <w:rPr>
          <w:rStyle w:val="Bodytext9pt"/>
          <w:sz w:val="26"/>
          <w:szCs w:val="26"/>
        </w:rPr>
        <w:t>kế hoạch hóa gia đình.</w:t>
      </w:r>
    </w:p>
    <w:p w:rsidR="00C056D1" w:rsidRPr="00FC4013" w:rsidRDefault="00312CDA" w:rsidP="00DE5871">
      <w:pPr>
        <w:pStyle w:val="BodyText22"/>
        <w:shd w:val="clear" w:color="auto" w:fill="auto"/>
        <w:tabs>
          <w:tab w:val="left" w:pos="556"/>
        </w:tabs>
        <w:spacing w:before="120" w:after="120" w:line="240" w:lineRule="auto"/>
        <w:ind w:firstLine="720"/>
        <w:rPr>
          <w:sz w:val="26"/>
          <w:szCs w:val="26"/>
        </w:rPr>
      </w:pPr>
      <w:r>
        <w:rPr>
          <w:sz w:val="26"/>
          <w:szCs w:val="26"/>
          <w:lang w:val="en-US"/>
        </w:rPr>
        <w:t xml:space="preserve">- </w:t>
      </w:r>
      <w:r w:rsidR="003B478C" w:rsidRPr="00FC4013">
        <w:rPr>
          <w:sz w:val="26"/>
          <w:szCs w:val="26"/>
        </w:rPr>
        <w:t>Tham gia kiểm tra, giám sát việc thực hiện những chủ trương của Đảng, chính sách pháp luật của Nhà nước về công tác dân số - kế hoạch hóa gia đình.</w:t>
      </w:r>
    </w:p>
    <w:p w:rsidR="00C056D1" w:rsidRPr="00FC4013" w:rsidRDefault="00312CDA" w:rsidP="00DE5871">
      <w:pPr>
        <w:pStyle w:val="BodyText22"/>
        <w:shd w:val="clear" w:color="auto" w:fill="auto"/>
        <w:tabs>
          <w:tab w:val="left" w:pos="556"/>
        </w:tabs>
        <w:spacing w:before="120" w:after="120" w:line="240" w:lineRule="auto"/>
        <w:ind w:firstLine="720"/>
        <w:rPr>
          <w:sz w:val="26"/>
          <w:szCs w:val="26"/>
        </w:rPr>
      </w:pPr>
      <w:r>
        <w:rPr>
          <w:sz w:val="26"/>
          <w:szCs w:val="26"/>
          <w:lang w:val="en-US"/>
        </w:rPr>
        <w:t xml:space="preserve">- </w:t>
      </w:r>
      <w:r w:rsidR="003B478C" w:rsidRPr="00FC4013">
        <w:rPr>
          <w:sz w:val="26"/>
          <w:szCs w:val="26"/>
        </w:rPr>
        <w:t>Xây dụng kế hoạch, hướng dẫn l</w:t>
      </w:r>
      <w:r>
        <w:rPr>
          <w:sz w:val="26"/>
          <w:szCs w:val="26"/>
          <w:lang w:val="en-US"/>
        </w:rPr>
        <w:t>ồ</w:t>
      </w:r>
      <w:r w:rsidR="003B478C" w:rsidRPr="00FC4013">
        <w:rPr>
          <w:sz w:val="26"/>
          <w:szCs w:val="26"/>
        </w:rPr>
        <w:t xml:space="preserve">ng ghép vào những đợt sinh hoạt công đoàn, sinh </w:t>
      </w:r>
      <w:r w:rsidR="003B478C" w:rsidRPr="00FC4013">
        <w:rPr>
          <w:rStyle w:val="Bodytext9pt"/>
          <w:sz w:val="26"/>
          <w:szCs w:val="26"/>
        </w:rPr>
        <w:t>hoạt văn hóa.</w:t>
      </w:r>
    </w:p>
    <w:p w:rsidR="00C056D1" w:rsidRDefault="00312CDA" w:rsidP="00DE5871">
      <w:pPr>
        <w:pStyle w:val="BodyText22"/>
        <w:shd w:val="clear" w:color="auto" w:fill="auto"/>
        <w:tabs>
          <w:tab w:val="left" w:pos="556"/>
        </w:tabs>
        <w:spacing w:before="120" w:after="120" w:line="240" w:lineRule="auto"/>
        <w:ind w:firstLine="720"/>
        <w:rPr>
          <w:rStyle w:val="Bodytext9pt"/>
          <w:sz w:val="26"/>
          <w:szCs w:val="26"/>
          <w:lang w:val="en-US"/>
        </w:rPr>
      </w:pPr>
      <w:r>
        <w:rPr>
          <w:sz w:val="26"/>
          <w:szCs w:val="26"/>
          <w:lang w:val="en-US"/>
        </w:rPr>
        <w:t xml:space="preserve">- </w:t>
      </w:r>
      <w:r w:rsidR="003B478C" w:rsidRPr="00FC4013">
        <w:rPr>
          <w:sz w:val="26"/>
          <w:szCs w:val="26"/>
        </w:rPr>
        <w:t>Treo băng r</w:t>
      </w:r>
      <w:r>
        <w:rPr>
          <w:sz w:val="26"/>
          <w:szCs w:val="26"/>
          <w:lang w:val="en-US"/>
        </w:rPr>
        <w:t>ô</w:t>
      </w:r>
      <w:r w:rsidR="003B478C" w:rsidRPr="00FC4013">
        <w:rPr>
          <w:sz w:val="26"/>
          <w:szCs w:val="26"/>
        </w:rPr>
        <w:t xml:space="preserve">n, khẩu hiệu, pano, áp phích, tuyên truyền trên bản tin chủ đề về Ngày </w:t>
      </w:r>
      <w:r w:rsidR="003B478C" w:rsidRPr="00FC4013">
        <w:rPr>
          <w:rStyle w:val="Bodytext9pt"/>
          <w:sz w:val="26"/>
          <w:szCs w:val="26"/>
        </w:rPr>
        <w:t>Dân số Thế giới, Ngày Dân số Việt Nam và Tháng hành động Quốc gia về dân số.</w:t>
      </w:r>
    </w:p>
    <w:p w:rsidR="00517443" w:rsidRPr="00517443" w:rsidRDefault="00517443" w:rsidP="00DE5871">
      <w:pPr>
        <w:pStyle w:val="BodyText22"/>
        <w:shd w:val="clear" w:color="auto" w:fill="auto"/>
        <w:tabs>
          <w:tab w:val="left" w:pos="556"/>
        </w:tabs>
        <w:spacing w:before="120" w:after="120" w:line="240" w:lineRule="auto"/>
        <w:ind w:firstLine="720"/>
        <w:rPr>
          <w:sz w:val="26"/>
          <w:szCs w:val="26"/>
          <w:lang w:val="en-US"/>
        </w:rPr>
      </w:pPr>
    </w:p>
    <w:p w:rsidR="00C056D1" w:rsidRPr="00312CDA" w:rsidRDefault="00312CDA" w:rsidP="00DE5871">
      <w:pPr>
        <w:pStyle w:val="Heading20"/>
        <w:keepNext/>
        <w:keepLines/>
        <w:shd w:val="clear" w:color="auto" w:fill="auto"/>
        <w:spacing w:before="120" w:after="120" w:line="240" w:lineRule="auto"/>
        <w:ind w:firstLine="720"/>
        <w:jc w:val="both"/>
        <w:rPr>
          <w:b/>
          <w:sz w:val="26"/>
          <w:szCs w:val="26"/>
        </w:rPr>
      </w:pPr>
      <w:bookmarkStart w:id="1" w:name="bookmark2"/>
      <w:r w:rsidRPr="00312CDA">
        <w:rPr>
          <w:rStyle w:val="Heading285pt"/>
          <w:b/>
          <w:sz w:val="26"/>
          <w:szCs w:val="26"/>
          <w:lang w:val="en-US"/>
        </w:rPr>
        <w:t>III</w:t>
      </w:r>
      <w:r w:rsidR="003B478C" w:rsidRPr="00312CDA">
        <w:rPr>
          <w:rStyle w:val="Heading285pt"/>
          <w:b/>
          <w:sz w:val="26"/>
          <w:szCs w:val="26"/>
        </w:rPr>
        <w:t xml:space="preserve">. </w:t>
      </w:r>
      <w:r w:rsidR="003B478C" w:rsidRPr="00312CDA">
        <w:rPr>
          <w:rStyle w:val="Heading2Bold"/>
          <w:i w:val="0"/>
          <w:sz w:val="26"/>
          <w:szCs w:val="26"/>
        </w:rPr>
        <w:t>Ch</w:t>
      </w:r>
      <w:r>
        <w:rPr>
          <w:rStyle w:val="Heading2Bold"/>
          <w:i w:val="0"/>
          <w:sz w:val="26"/>
          <w:szCs w:val="26"/>
          <w:lang w:val="en-US"/>
        </w:rPr>
        <w:t>ủ</w:t>
      </w:r>
      <w:r w:rsidR="003B478C" w:rsidRPr="00312CDA">
        <w:rPr>
          <w:rStyle w:val="Heading2Bold"/>
          <w:b w:val="0"/>
          <w:i w:val="0"/>
          <w:sz w:val="26"/>
          <w:szCs w:val="26"/>
        </w:rPr>
        <w:t xml:space="preserve"> </w:t>
      </w:r>
      <w:r w:rsidR="003B478C" w:rsidRPr="00312CDA">
        <w:rPr>
          <w:rStyle w:val="Heading27pt"/>
          <w:b/>
          <w:i w:val="0"/>
          <w:sz w:val="26"/>
          <w:szCs w:val="26"/>
        </w:rPr>
        <w:t>đ</w:t>
      </w:r>
      <w:r>
        <w:rPr>
          <w:rStyle w:val="Heading27pt"/>
          <w:b/>
          <w:i w:val="0"/>
          <w:sz w:val="26"/>
          <w:szCs w:val="26"/>
          <w:lang w:val="en-US"/>
        </w:rPr>
        <w:t>ề</w:t>
      </w:r>
      <w:r w:rsidR="003B478C" w:rsidRPr="00312CDA">
        <w:rPr>
          <w:rStyle w:val="Heading27pt"/>
          <w:b/>
          <w:i w:val="0"/>
          <w:sz w:val="26"/>
          <w:szCs w:val="26"/>
        </w:rPr>
        <w:t>,</w:t>
      </w:r>
      <w:r w:rsidR="003B478C" w:rsidRPr="00312CDA">
        <w:rPr>
          <w:rStyle w:val="Heading27pt0"/>
          <w:b w:val="0"/>
          <w:sz w:val="26"/>
          <w:szCs w:val="26"/>
        </w:rPr>
        <w:t xml:space="preserve"> </w:t>
      </w:r>
      <w:r w:rsidR="003B478C" w:rsidRPr="00312CDA">
        <w:rPr>
          <w:b/>
          <w:sz w:val="26"/>
          <w:szCs w:val="26"/>
        </w:rPr>
        <w:t xml:space="preserve">khẩu </w:t>
      </w:r>
      <w:r w:rsidR="003B478C" w:rsidRPr="00312CDA">
        <w:rPr>
          <w:rStyle w:val="Heading285pt"/>
          <w:b/>
          <w:sz w:val="26"/>
          <w:szCs w:val="26"/>
        </w:rPr>
        <w:t xml:space="preserve">hiệu </w:t>
      </w:r>
      <w:r w:rsidR="003B478C" w:rsidRPr="00312CDA">
        <w:rPr>
          <w:b/>
          <w:sz w:val="26"/>
          <w:szCs w:val="26"/>
        </w:rPr>
        <w:t>tuyên truyền:</w:t>
      </w:r>
      <w:bookmarkEnd w:id="1"/>
    </w:p>
    <w:p w:rsidR="00C056D1" w:rsidRPr="00312CDA" w:rsidRDefault="00312CDA" w:rsidP="00DE5871">
      <w:pPr>
        <w:pStyle w:val="Bodytext40"/>
        <w:numPr>
          <w:ilvl w:val="0"/>
          <w:numId w:val="3"/>
        </w:numPr>
        <w:shd w:val="clear" w:color="auto" w:fill="auto"/>
        <w:spacing w:line="240" w:lineRule="auto"/>
        <w:ind w:left="0" w:firstLine="720"/>
        <w:rPr>
          <w:i w:val="0"/>
          <w:sz w:val="26"/>
          <w:szCs w:val="26"/>
        </w:rPr>
      </w:pPr>
      <w:r>
        <w:rPr>
          <w:i w:val="0"/>
          <w:sz w:val="26"/>
          <w:szCs w:val="26"/>
        </w:rPr>
        <w:t>C</w:t>
      </w:r>
      <w:r>
        <w:rPr>
          <w:i w:val="0"/>
          <w:sz w:val="26"/>
          <w:szCs w:val="26"/>
          <w:lang w:val="en-US"/>
        </w:rPr>
        <w:t xml:space="preserve">hủ </w:t>
      </w:r>
      <w:r>
        <w:rPr>
          <w:i w:val="0"/>
          <w:sz w:val="26"/>
          <w:szCs w:val="26"/>
        </w:rPr>
        <w:t>đề</w:t>
      </w:r>
      <w:r>
        <w:rPr>
          <w:i w:val="0"/>
          <w:sz w:val="26"/>
          <w:szCs w:val="26"/>
          <w:lang w:val="en-US"/>
        </w:rPr>
        <w:t>:</w:t>
      </w:r>
    </w:p>
    <w:p w:rsidR="00C056D1" w:rsidRPr="00FC4013" w:rsidRDefault="00312CDA" w:rsidP="00DE5871">
      <w:pPr>
        <w:pStyle w:val="Heading20"/>
        <w:keepNext/>
        <w:keepLines/>
        <w:shd w:val="clear" w:color="auto" w:fill="auto"/>
        <w:tabs>
          <w:tab w:val="left" w:pos="598"/>
        </w:tabs>
        <w:spacing w:before="120" w:after="120" w:line="240" w:lineRule="auto"/>
        <w:ind w:firstLine="720"/>
        <w:jc w:val="both"/>
        <w:rPr>
          <w:sz w:val="26"/>
          <w:szCs w:val="26"/>
        </w:rPr>
      </w:pPr>
      <w:bookmarkStart w:id="2" w:name="bookmark3"/>
      <w:r>
        <w:rPr>
          <w:sz w:val="26"/>
          <w:szCs w:val="26"/>
          <w:lang w:val="en-US"/>
        </w:rPr>
        <w:t>-</w:t>
      </w:r>
      <w:r w:rsidR="00284F32">
        <w:rPr>
          <w:sz w:val="26"/>
          <w:szCs w:val="26"/>
          <w:lang w:val="en-US"/>
        </w:rPr>
        <w:t xml:space="preserve"> </w:t>
      </w:r>
      <w:r w:rsidR="003B478C" w:rsidRPr="00FC4013">
        <w:rPr>
          <w:sz w:val="26"/>
          <w:szCs w:val="26"/>
        </w:rPr>
        <w:t>Ngày Dân số th</w:t>
      </w:r>
      <w:r>
        <w:rPr>
          <w:sz w:val="26"/>
          <w:szCs w:val="26"/>
          <w:lang w:val="en-US"/>
        </w:rPr>
        <w:t>ế</w:t>
      </w:r>
      <w:r w:rsidR="003B478C" w:rsidRPr="00FC4013">
        <w:rPr>
          <w:sz w:val="26"/>
          <w:szCs w:val="26"/>
        </w:rPr>
        <w:t xml:space="preserve"> giới 11/7: “Tăng cường dịch vụ sức khỏe sinh sản và kế </w:t>
      </w:r>
      <w:r w:rsidR="003B478C" w:rsidRPr="00FC4013">
        <w:rPr>
          <w:rStyle w:val="Heading285pt"/>
          <w:sz w:val="26"/>
          <w:szCs w:val="26"/>
        </w:rPr>
        <w:t>hoạch hóa g</w:t>
      </w:r>
      <w:r w:rsidR="009A01A1">
        <w:rPr>
          <w:rStyle w:val="Heading285pt"/>
          <w:sz w:val="26"/>
          <w:szCs w:val="26"/>
          <w:lang w:val="en-US"/>
        </w:rPr>
        <w:t>i</w:t>
      </w:r>
      <w:r w:rsidR="003B478C" w:rsidRPr="00FC4013">
        <w:rPr>
          <w:rStyle w:val="Heading285pt"/>
          <w:sz w:val="26"/>
          <w:szCs w:val="26"/>
        </w:rPr>
        <w:t>a đỉnh cho người dân dễ tổn thương trong thiên tai”.</w:t>
      </w:r>
      <w:bookmarkEnd w:id="2"/>
    </w:p>
    <w:p w:rsidR="00C056D1" w:rsidRPr="0020685B" w:rsidRDefault="00284F32" w:rsidP="00DE5871">
      <w:pPr>
        <w:pStyle w:val="Heading20"/>
        <w:keepNext/>
        <w:keepLines/>
        <w:shd w:val="clear" w:color="auto" w:fill="auto"/>
        <w:tabs>
          <w:tab w:val="left" w:pos="604"/>
        </w:tabs>
        <w:spacing w:before="120" w:after="120" w:line="240" w:lineRule="auto"/>
        <w:ind w:firstLine="720"/>
        <w:jc w:val="both"/>
        <w:rPr>
          <w:sz w:val="26"/>
          <w:szCs w:val="26"/>
        </w:rPr>
      </w:pPr>
      <w:bookmarkStart w:id="3" w:name="bookmark4"/>
      <w:r>
        <w:rPr>
          <w:sz w:val="26"/>
          <w:szCs w:val="26"/>
          <w:lang w:val="en-US"/>
        </w:rPr>
        <w:t xml:space="preserve">- </w:t>
      </w:r>
      <w:r w:rsidR="003B478C" w:rsidRPr="00FC4013">
        <w:rPr>
          <w:sz w:val="26"/>
          <w:szCs w:val="26"/>
        </w:rPr>
        <w:t>Ngày Dân số Việt Nam (26/12) và Tháng hành động Qu</w:t>
      </w:r>
      <w:r>
        <w:rPr>
          <w:sz w:val="26"/>
          <w:szCs w:val="26"/>
          <w:lang w:val="en-US"/>
        </w:rPr>
        <w:t>ố</w:t>
      </w:r>
      <w:r w:rsidR="003B478C" w:rsidRPr="00FC4013">
        <w:rPr>
          <w:sz w:val="26"/>
          <w:szCs w:val="26"/>
        </w:rPr>
        <w:t>c gia về dân số (tháng 12</w:t>
      </w:r>
      <w:r w:rsidR="003B478C" w:rsidRPr="00FC4013">
        <w:rPr>
          <w:rStyle w:val="Heading295pt"/>
          <w:sz w:val="26"/>
          <w:szCs w:val="26"/>
        </w:rPr>
        <w:t>)</w:t>
      </w:r>
      <w:r w:rsidR="003B478C" w:rsidRPr="00FC4013">
        <w:rPr>
          <w:sz w:val="26"/>
          <w:szCs w:val="26"/>
        </w:rPr>
        <w:t xml:space="preserve"> năm 2015: “Cộng đồng chung tay chăm sóc người cao tuổi”.</w:t>
      </w:r>
      <w:bookmarkEnd w:id="3"/>
    </w:p>
    <w:p w:rsidR="0020685B" w:rsidRPr="00284F32" w:rsidRDefault="0020685B" w:rsidP="00DE5871">
      <w:pPr>
        <w:spacing w:before="120" w:after="120"/>
        <w:ind w:firstLine="720"/>
        <w:jc w:val="both"/>
        <w:rPr>
          <w:rFonts w:ascii="Times New Roman" w:hAnsi="Times New Roman" w:cs="Times New Roman"/>
          <w:b/>
          <w:sz w:val="26"/>
          <w:szCs w:val="26"/>
        </w:rPr>
      </w:pPr>
      <w:r w:rsidRPr="00284F32">
        <w:rPr>
          <w:rFonts w:ascii="Times New Roman" w:hAnsi="Times New Roman" w:cs="Times New Roman"/>
          <w:b/>
          <w:sz w:val="26"/>
          <w:szCs w:val="26"/>
          <w:lang w:val="en-US"/>
        </w:rPr>
        <w:t xml:space="preserve">2. </w:t>
      </w:r>
      <w:r w:rsidRPr="00284F32">
        <w:rPr>
          <w:rFonts w:ascii="Times New Roman" w:hAnsi="Times New Roman" w:cs="Times New Roman"/>
          <w:b/>
          <w:sz w:val="26"/>
          <w:szCs w:val="26"/>
        </w:rPr>
        <w:t>Một s</w:t>
      </w:r>
      <w:r w:rsidR="00284F32">
        <w:rPr>
          <w:rFonts w:ascii="Times New Roman" w:hAnsi="Times New Roman" w:cs="Times New Roman"/>
          <w:b/>
          <w:sz w:val="26"/>
          <w:szCs w:val="26"/>
          <w:lang w:val="en-US"/>
        </w:rPr>
        <w:t>ố</w:t>
      </w:r>
      <w:r w:rsidRPr="00284F32">
        <w:rPr>
          <w:rFonts w:ascii="Times New Roman" w:hAnsi="Times New Roman" w:cs="Times New Roman"/>
          <w:b/>
          <w:sz w:val="26"/>
          <w:szCs w:val="26"/>
        </w:rPr>
        <w:t xml:space="preserve"> khẩu hiệu tuyên truyền:</w:t>
      </w:r>
    </w:p>
    <w:p w:rsidR="00BF1C65" w:rsidRDefault="00BF1C65" w:rsidP="00DE5871">
      <w:pPr>
        <w:pStyle w:val="BodyText22"/>
        <w:shd w:val="clear" w:color="auto" w:fill="auto"/>
        <w:tabs>
          <w:tab w:val="left" w:pos="627"/>
        </w:tabs>
        <w:spacing w:before="120" w:after="120" w:line="240" w:lineRule="auto"/>
        <w:ind w:firstLine="720"/>
        <w:rPr>
          <w:sz w:val="26"/>
          <w:szCs w:val="26"/>
          <w:lang w:val="en-US"/>
        </w:rPr>
      </w:pPr>
      <w:r>
        <w:rPr>
          <w:sz w:val="26"/>
          <w:szCs w:val="26"/>
          <w:lang w:val="en-US"/>
        </w:rPr>
        <w:t xml:space="preserve">- </w:t>
      </w:r>
      <w:r w:rsidR="0020685B" w:rsidRPr="0020685B">
        <w:rPr>
          <w:sz w:val="26"/>
          <w:szCs w:val="26"/>
        </w:rPr>
        <w:t>Nâng cao chất lượng dân s</w:t>
      </w:r>
      <w:r>
        <w:rPr>
          <w:sz w:val="26"/>
          <w:szCs w:val="26"/>
          <w:lang w:val="en-US"/>
        </w:rPr>
        <w:t>ố</w:t>
      </w:r>
      <w:r w:rsidR="0020685B" w:rsidRPr="0020685B">
        <w:rPr>
          <w:sz w:val="26"/>
          <w:szCs w:val="26"/>
        </w:rPr>
        <w:t>.</w:t>
      </w:r>
    </w:p>
    <w:p w:rsidR="00BF1C65" w:rsidRDefault="00BF1C65" w:rsidP="00DE5871">
      <w:pPr>
        <w:pStyle w:val="BodyText22"/>
        <w:shd w:val="clear" w:color="auto" w:fill="auto"/>
        <w:tabs>
          <w:tab w:val="left" w:pos="627"/>
        </w:tabs>
        <w:spacing w:before="120" w:after="120" w:line="240" w:lineRule="auto"/>
        <w:ind w:firstLine="720"/>
        <w:rPr>
          <w:sz w:val="26"/>
          <w:szCs w:val="26"/>
          <w:lang w:val="en-US"/>
        </w:rPr>
      </w:pPr>
      <w:r>
        <w:rPr>
          <w:sz w:val="26"/>
          <w:szCs w:val="26"/>
          <w:lang w:val="de-DE"/>
        </w:rPr>
        <w:lastRenderedPageBreak/>
        <w:t xml:space="preserve">- Cải </w:t>
      </w:r>
      <w:r w:rsidR="0020685B" w:rsidRPr="0020685B">
        <w:rPr>
          <w:sz w:val="26"/>
          <w:szCs w:val="26"/>
        </w:rPr>
        <w:t>thiện tình trạng sức khỏe bà mẹ và trẻ em.</w:t>
      </w:r>
    </w:p>
    <w:p w:rsidR="00BF1C65" w:rsidRDefault="00BF1C65" w:rsidP="00DE5871">
      <w:pPr>
        <w:pStyle w:val="BodyText22"/>
        <w:shd w:val="clear" w:color="auto" w:fill="auto"/>
        <w:tabs>
          <w:tab w:val="left" w:pos="627"/>
        </w:tabs>
        <w:spacing w:before="120" w:after="120" w:line="240" w:lineRule="auto"/>
        <w:ind w:firstLine="720"/>
        <w:rPr>
          <w:sz w:val="26"/>
          <w:szCs w:val="26"/>
          <w:lang w:val="en-US"/>
        </w:rPr>
      </w:pPr>
      <w:r>
        <w:rPr>
          <w:sz w:val="26"/>
          <w:szCs w:val="26"/>
          <w:lang w:val="de-DE"/>
        </w:rPr>
        <w:t xml:space="preserve">- </w:t>
      </w:r>
      <w:r w:rsidR="0020685B" w:rsidRPr="0020685B">
        <w:rPr>
          <w:sz w:val="26"/>
          <w:szCs w:val="26"/>
        </w:rPr>
        <w:t>Ph</w:t>
      </w:r>
      <w:r>
        <w:rPr>
          <w:sz w:val="26"/>
          <w:szCs w:val="26"/>
          <w:lang w:val="en-US"/>
        </w:rPr>
        <w:t>át</w:t>
      </w:r>
      <w:r w:rsidR="0020685B" w:rsidRPr="0020685B">
        <w:rPr>
          <w:sz w:val="26"/>
          <w:szCs w:val="26"/>
        </w:rPr>
        <w:t xml:space="preserve"> huy cơ c</w:t>
      </w:r>
      <w:r>
        <w:rPr>
          <w:sz w:val="26"/>
          <w:szCs w:val="26"/>
          <w:lang w:val="en-US"/>
        </w:rPr>
        <w:t>ấ</w:t>
      </w:r>
      <w:r w:rsidR="0020685B" w:rsidRPr="0020685B">
        <w:rPr>
          <w:sz w:val="26"/>
          <w:szCs w:val="26"/>
        </w:rPr>
        <w:t>u dân số vàng.</w:t>
      </w:r>
    </w:p>
    <w:p w:rsidR="00BF1C65" w:rsidRDefault="00BF1C65" w:rsidP="00DE5871">
      <w:pPr>
        <w:pStyle w:val="BodyText22"/>
        <w:shd w:val="clear" w:color="auto" w:fill="auto"/>
        <w:tabs>
          <w:tab w:val="left" w:pos="627"/>
        </w:tabs>
        <w:spacing w:before="120" w:after="120" w:line="240" w:lineRule="auto"/>
        <w:ind w:firstLine="720"/>
        <w:rPr>
          <w:sz w:val="26"/>
          <w:szCs w:val="26"/>
          <w:lang w:val="en-US"/>
        </w:rPr>
      </w:pPr>
      <w:r>
        <w:rPr>
          <w:sz w:val="26"/>
          <w:szCs w:val="26"/>
          <w:lang w:val="de-DE"/>
        </w:rPr>
        <w:t xml:space="preserve">- </w:t>
      </w:r>
      <w:r w:rsidR="0020685B" w:rsidRPr="0020685B">
        <w:rPr>
          <w:sz w:val="26"/>
          <w:szCs w:val="26"/>
        </w:rPr>
        <w:t>Chủ động điều ch</w:t>
      </w:r>
      <w:r>
        <w:rPr>
          <w:sz w:val="26"/>
          <w:szCs w:val="26"/>
          <w:lang w:val="en-US"/>
        </w:rPr>
        <w:t>ỉ</w:t>
      </w:r>
      <w:r w:rsidR="0020685B" w:rsidRPr="0020685B">
        <w:rPr>
          <w:sz w:val="26"/>
          <w:szCs w:val="26"/>
        </w:rPr>
        <w:t>nh t</w:t>
      </w:r>
      <w:r>
        <w:rPr>
          <w:sz w:val="26"/>
          <w:szCs w:val="26"/>
          <w:lang w:val="en-US"/>
        </w:rPr>
        <w:t>ố</w:t>
      </w:r>
      <w:r w:rsidR="0020685B" w:rsidRPr="0020685B">
        <w:rPr>
          <w:sz w:val="26"/>
          <w:szCs w:val="26"/>
        </w:rPr>
        <w:t>c độ gia tăng dân số.</w:t>
      </w:r>
    </w:p>
    <w:p w:rsidR="0020685B" w:rsidRDefault="00BF1C65" w:rsidP="00DE5871">
      <w:pPr>
        <w:pStyle w:val="BodyText22"/>
        <w:shd w:val="clear" w:color="auto" w:fill="auto"/>
        <w:tabs>
          <w:tab w:val="left" w:pos="627"/>
        </w:tabs>
        <w:spacing w:before="120" w:after="120" w:line="240" w:lineRule="auto"/>
        <w:ind w:firstLine="720"/>
        <w:rPr>
          <w:sz w:val="26"/>
          <w:szCs w:val="26"/>
          <w:lang w:val="en-US"/>
        </w:rPr>
      </w:pPr>
      <w:r>
        <w:rPr>
          <w:sz w:val="26"/>
          <w:szCs w:val="26"/>
          <w:lang w:val="de-DE"/>
        </w:rPr>
        <w:t xml:space="preserve">- </w:t>
      </w:r>
      <w:r w:rsidR="0020685B" w:rsidRPr="0020685B">
        <w:rPr>
          <w:sz w:val="26"/>
          <w:szCs w:val="26"/>
        </w:rPr>
        <w:t>Ki</w:t>
      </w:r>
      <w:r>
        <w:rPr>
          <w:sz w:val="26"/>
          <w:szCs w:val="26"/>
          <w:lang w:val="en-US"/>
        </w:rPr>
        <w:t>ể</w:t>
      </w:r>
      <w:r w:rsidR="0020685B" w:rsidRPr="0020685B">
        <w:rPr>
          <w:sz w:val="26"/>
          <w:szCs w:val="26"/>
        </w:rPr>
        <w:t>m soát tỷ s</w:t>
      </w:r>
      <w:r>
        <w:rPr>
          <w:sz w:val="26"/>
          <w:szCs w:val="26"/>
          <w:lang w:val="en-US"/>
        </w:rPr>
        <w:t>ố</w:t>
      </w:r>
      <w:r w:rsidR="0020685B" w:rsidRPr="0020685B">
        <w:rPr>
          <w:sz w:val="26"/>
          <w:szCs w:val="26"/>
        </w:rPr>
        <w:t xml:space="preserve"> </w:t>
      </w:r>
      <w:r>
        <w:rPr>
          <w:sz w:val="26"/>
          <w:szCs w:val="26"/>
          <w:lang w:val="en-US"/>
        </w:rPr>
        <w:t>giới</w:t>
      </w:r>
      <w:r w:rsidR="0020685B" w:rsidRPr="0020685B">
        <w:rPr>
          <w:sz w:val="26"/>
          <w:szCs w:val="26"/>
        </w:rPr>
        <w:t xml:space="preserve"> tính khi sinh.</w:t>
      </w:r>
    </w:p>
    <w:p w:rsidR="00517443" w:rsidRPr="00517443" w:rsidRDefault="00517443" w:rsidP="00DE5871">
      <w:pPr>
        <w:pStyle w:val="BodyText22"/>
        <w:shd w:val="clear" w:color="auto" w:fill="auto"/>
        <w:tabs>
          <w:tab w:val="left" w:pos="627"/>
        </w:tabs>
        <w:spacing w:before="120" w:after="120" w:line="240" w:lineRule="auto"/>
        <w:ind w:firstLine="720"/>
        <w:rPr>
          <w:sz w:val="26"/>
          <w:szCs w:val="26"/>
          <w:lang w:val="en-US"/>
        </w:rPr>
      </w:pPr>
    </w:p>
    <w:p w:rsidR="0020685B" w:rsidRPr="00BF1C65" w:rsidRDefault="0020685B" w:rsidP="00DE5871">
      <w:pPr>
        <w:spacing w:before="120" w:after="120"/>
        <w:ind w:firstLine="720"/>
        <w:jc w:val="both"/>
        <w:rPr>
          <w:rFonts w:ascii="Times New Roman" w:hAnsi="Times New Roman" w:cs="Times New Roman"/>
          <w:b/>
          <w:sz w:val="26"/>
          <w:szCs w:val="26"/>
        </w:rPr>
      </w:pPr>
      <w:r w:rsidRPr="00BF1C65">
        <w:rPr>
          <w:rFonts w:ascii="Times New Roman" w:hAnsi="Times New Roman" w:cs="Times New Roman"/>
          <w:b/>
          <w:sz w:val="26"/>
          <w:szCs w:val="26"/>
        </w:rPr>
        <w:t>IV. Tổ chức th</w:t>
      </w:r>
      <w:r w:rsidR="00BF1C65">
        <w:rPr>
          <w:rFonts w:ascii="Times New Roman" w:hAnsi="Times New Roman" w:cs="Times New Roman"/>
          <w:b/>
          <w:sz w:val="26"/>
          <w:szCs w:val="26"/>
          <w:lang w:val="en-US"/>
        </w:rPr>
        <w:t>ực</w:t>
      </w:r>
      <w:r w:rsidRPr="00BF1C65">
        <w:rPr>
          <w:rFonts w:ascii="Times New Roman" w:hAnsi="Times New Roman" w:cs="Times New Roman"/>
          <w:b/>
          <w:sz w:val="26"/>
          <w:szCs w:val="26"/>
        </w:rPr>
        <w:t xml:space="preserve"> hiện:</w:t>
      </w:r>
    </w:p>
    <w:p w:rsidR="0020685B" w:rsidRPr="0020685B" w:rsidRDefault="00BF1C65" w:rsidP="00DE5871">
      <w:pPr>
        <w:pStyle w:val="BodyText22"/>
        <w:shd w:val="clear" w:color="auto" w:fill="auto"/>
        <w:spacing w:before="120" w:after="120" w:line="240" w:lineRule="auto"/>
        <w:ind w:firstLine="720"/>
        <w:rPr>
          <w:sz w:val="26"/>
          <w:szCs w:val="26"/>
        </w:rPr>
      </w:pPr>
      <w:r>
        <w:rPr>
          <w:rStyle w:val="Bodytext95pt"/>
          <w:sz w:val="26"/>
          <w:szCs w:val="26"/>
          <w:lang w:val="en-US"/>
        </w:rPr>
        <w:t>-</w:t>
      </w:r>
      <w:r w:rsidR="00DE5871">
        <w:rPr>
          <w:rStyle w:val="Bodytext95pt"/>
          <w:sz w:val="26"/>
          <w:szCs w:val="26"/>
          <w:lang w:val="en-US"/>
        </w:rPr>
        <w:t xml:space="preserve"> </w:t>
      </w:r>
      <w:r w:rsidR="0020685B" w:rsidRPr="0020685B">
        <w:rPr>
          <w:rStyle w:val="Bodytext95pt"/>
          <w:sz w:val="26"/>
          <w:szCs w:val="26"/>
        </w:rPr>
        <w:t>C</w:t>
      </w:r>
      <w:r w:rsidR="00B807D2">
        <w:rPr>
          <w:rStyle w:val="Bodytext95pt"/>
          <w:sz w:val="26"/>
          <w:szCs w:val="26"/>
        </w:rPr>
        <w:t xml:space="preserve">ác </w:t>
      </w:r>
      <w:r w:rsidR="0020685B" w:rsidRPr="0020685B">
        <w:rPr>
          <w:rStyle w:val="Bodytext95pt"/>
          <w:sz w:val="26"/>
          <w:szCs w:val="26"/>
        </w:rPr>
        <w:t xml:space="preserve"> công đoàn</w:t>
      </w:r>
      <w:r w:rsidR="00B807D2">
        <w:rPr>
          <w:rStyle w:val="Bodytext95pt"/>
          <w:sz w:val="26"/>
          <w:szCs w:val="26"/>
          <w:lang w:val="en-US"/>
        </w:rPr>
        <w:t xml:space="preserve"> cơ sở </w:t>
      </w:r>
      <w:r w:rsidR="0020685B" w:rsidRPr="0020685B">
        <w:rPr>
          <w:rStyle w:val="Bodytext95pt"/>
          <w:sz w:val="26"/>
          <w:szCs w:val="26"/>
        </w:rPr>
        <w:t xml:space="preserve"> căn c</w:t>
      </w:r>
      <w:r>
        <w:rPr>
          <w:rStyle w:val="Bodytext95pt"/>
          <w:sz w:val="26"/>
          <w:szCs w:val="26"/>
          <w:lang w:val="en-US"/>
        </w:rPr>
        <w:t>ứ</w:t>
      </w:r>
      <w:r w:rsidR="0020685B" w:rsidRPr="0020685B">
        <w:rPr>
          <w:rStyle w:val="Bodytext95pt"/>
          <w:sz w:val="26"/>
          <w:szCs w:val="26"/>
        </w:rPr>
        <w:t xml:space="preserve"> tình </w:t>
      </w:r>
      <w:r>
        <w:rPr>
          <w:rStyle w:val="Bodytext95pt"/>
          <w:sz w:val="26"/>
          <w:szCs w:val="26"/>
          <w:lang w:val="en-US"/>
        </w:rPr>
        <w:t>h</w:t>
      </w:r>
      <w:r w:rsidR="0020685B" w:rsidRPr="0020685B">
        <w:rPr>
          <w:rStyle w:val="Bodytext95pt"/>
          <w:sz w:val="26"/>
          <w:szCs w:val="26"/>
        </w:rPr>
        <w:t>ình tại địa phương, đ</w:t>
      </w:r>
      <w:r>
        <w:rPr>
          <w:rStyle w:val="Bodytext95pt"/>
          <w:sz w:val="26"/>
          <w:szCs w:val="26"/>
          <w:lang w:val="en-US"/>
        </w:rPr>
        <w:t>ơ</w:t>
      </w:r>
      <w:r w:rsidR="0020685B" w:rsidRPr="0020685B">
        <w:rPr>
          <w:rStyle w:val="Bodytext95pt"/>
          <w:sz w:val="26"/>
          <w:szCs w:val="26"/>
        </w:rPr>
        <w:t xml:space="preserve">n </w:t>
      </w:r>
      <w:r>
        <w:rPr>
          <w:rStyle w:val="Bodytext95pt"/>
          <w:sz w:val="26"/>
          <w:szCs w:val="26"/>
          <w:lang w:val="en-US"/>
        </w:rPr>
        <w:t>v</w:t>
      </w:r>
      <w:r w:rsidR="0020685B" w:rsidRPr="0020685B">
        <w:rPr>
          <w:rStyle w:val="Bodytext95pt"/>
          <w:sz w:val="26"/>
          <w:szCs w:val="26"/>
        </w:rPr>
        <w:t xml:space="preserve">ị để </w:t>
      </w:r>
      <w:r>
        <w:rPr>
          <w:rStyle w:val="Bodytext95pt"/>
          <w:sz w:val="26"/>
          <w:szCs w:val="26"/>
          <w:lang w:val="en-US"/>
        </w:rPr>
        <w:t>chủ</w:t>
      </w:r>
      <w:r w:rsidR="0020685B" w:rsidRPr="0020685B">
        <w:rPr>
          <w:rStyle w:val="Bodytext95pt"/>
          <w:sz w:val="26"/>
          <w:szCs w:val="26"/>
        </w:rPr>
        <w:t xml:space="preserve"> độ</w:t>
      </w:r>
      <w:r>
        <w:rPr>
          <w:rStyle w:val="Bodytext95pt"/>
          <w:sz w:val="26"/>
          <w:szCs w:val="26"/>
          <w:lang w:val="en-US"/>
        </w:rPr>
        <w:t>n</w:t>
      </w:r>
      <w:r w:rsidR="0020685B" w:rsidRPr="0020685B">
        <w:rPr>
          <w:rStyle w:val="Bodytext95pt"/>
          <w:sz w:val="26"/>
          <w:szCs w:val="26"/>
        </w:rPr>
        <w:t xml:space="preserve">g </w:t>
      </w:r>
      <w:r>
        <w:rPr>
          <w:rStyle w:val="Bodytext95pt"/>
          <w:sz w:val="26"/>
          <w:szCs w:val="26"/>
          <w:lang w:val="en-US"/>
        </w:rPr>
        <w:t>triể</w:t>
      </w:r>
      <w:r w:rsidR="0020685B" w:rsidRPr="0020685B">
        <w:rPr>
          <w:rStyle w:val="Bodytext95pt"/>
          <w:sz w:val="26"/>
          <w:szCs w:val="26"/>
        </w:rPr>
        <w:t xml:space="preserve">n </w:t>
      </w:r>
      <w:r w:rsidR="0020685B" w:rsidRPr="0020685B">
        <w:rPr>
          <w:sz w:val="26"/>
          <w:szCs w:val="26"/>
        </w:rPr>
        <w:t>khai thực hiện c</w:t>
      </w:r>
      <w:r>
        <w:rPr>
          <w:sz w:val="26"/>
          <w:szCs w:val="26"/>
          <w:lang w:val="en-US"/>
        </w:rPr>
        <w:t>á</w:t>
      </w:r>
      <w:r w:rsidR="0020685B" w:rsidRPr="0020685B">
        <w:rPr>
          <w:sz w:val="26"/>
          <w:szCs w:val="26"/>
        </w:rPr>
        <w:t>c hoạt động nhân Ngày Dân số Th</w:t>
      </w:r>
      <w:r>
        <w:rPr>
          <w:sz w:val="26"/>
          <w:szCs w:val="26"/>
          <w:lang w:val="en-US"/>
        </w:rPr>
        <w:t>ế</w:t>
      </w:r>
      <w:r w:rsidR="0020685B" w:rsidRPr="0020685B">
        <w:rPr>
          <w:sz w:val="26"/>
          <w:szCs w:val="26"/>
        </w:rPr>
        <w:t xml:space="preserve"> giới, Ngày Dâ</w:t>
      </w:r>
      <w:r>
        <w:rPr>
          <w:sz w:val="26"/>
          <w:szCs w:val="26"/>
          <w:lang w:val="en-US"/>
        </w:rPr>
        <w:t>n</w:t>
      </w:r>
      <w:r w:rsidR="0020685B" w:rsidRPr="0020685B">
        <w:rPr>
          <w:sz w:val="26"/>
          <w:szCs w:val="26"/>
        </w:rPr>
        <w:t xml:space="preserve"> số Việt </w:t>
      </w:r>
      <w:r w:rsidR="0020685B" w:rsidRPr="00BF1C65">
        <w:rPr>
          <w:rStyle w:val="Bodytext2NotBold"/>
          <w:b w:val="0"/>
          <w:i w:val="0"/>
          <w:sz w:val="26"/>
          <w:szCs w:val="26"/>
        </w:rPr>
        <w:t>Nam</w:t>
      </w:r>
      <w:r w:rsidR="0020685B" w:rsidRPr="00BF1C65">
        <w:rPr>
          <w:i/>
          <w:sz w:val="26"/>
          <w:szCs w:val="26"/>
        </w:rPr>
        <w:t xml:space="preserve"> </w:t>
      </w:r>
      <w:r>
        <w:rPr>
          <w:sz w:val="26"/>
          <w:szCs w:val="26"/>
          <w:lang w:val="es-ES"/>
        </w:rPr>
        <w:t>và</w:t>
      </w:r>
      <w:r w:rsidR="0020685B" w:rsidRPr="00BF1C65">
        <w:rPr>
          <w:sz w:val="26"/>
          <w:szCs w:val="26"/>
        </w:rPr>
        <w:t xml:space="preserve"> </w:t>
      </w:r>
      <w:r w:rsidR="0020685B" w:rsidRPr="0020685B">
        <w:rPr>
          <w:sz w:val="26"/>
          <w:szCs w:val="26"/>
        </w:rPr>
        <w:t>Tháng hành động Quốc gia về dân số.</w:t>
      </w:r>
    </w:p>
    <w:p w:rsidR="0020685B" w:rsidRPr="00B807D2" w:rsidRDefault="00BF1C65" w:rsidP="00DE5871">
      <w:pPr>
        <w:pStyle w:val="BodyText22"/>
        <w:shd w:val="clear" w:color="auto" w:fill="auto"/>
        <w:tabs>
          <w:tab w:val="left" w:pos="627"/>
        </w:tabs>
        <w:spacing w:before="120" w:after="120" w:line="240" w:lineRule="auto"/>
        <w:ind w:firstLine="720"/>
        <w:rPr>
          <w:sz w:val="26"/>
          <w:szCs w:val="26"/>
          <w:lang w:val="en-US"/>
        </w:rPr>
      </w:pPr>
      <w:r>
        <w:rPr>
          <w:sz w:val="26"/>
          <w:szCs w:val="26"/>
          <w:lang w:val="en-US"/>
        </w:rPr>
        <w:t>-</w:t>
      </w:r>
      <w:r w:rsidR="00DE5871">
        <w:rPr>
          <w:sz w:val="26"/>
          <w:szCs w:val="26"/>
          <w:lang w:val="en-US"/>
        </w:rPr>
        <w:t xml:space="preserve"> </w:t>
      </w:r>
      <w:r>
        <w:rPr>
          <w:sz w:val="26"/>
          <w:szCs w:val="26"/>
          <w:lang w:val="en-US"/>
        </w:rPr>
        <w:t>Bá</w:t>
      </w:r>
      <w:r w:rsidR="0020685B" w:rsidRPr="0020685B">
        <w:rPr>
          <w:sz w:val="26"/>
          <w:szCs w:val="26"/>
        </w:rPr>
        <w:t>o c</w:t>
      </w:r>
      <w:r>
        <w:rPr>
          <w:sz w:val="26"/>
          <w:szCs w:val="26"/>
          <w:lang w:val="en-US"/>
        </w:rPr>
        <w:t>á</w:t>
      </w:r>
      <w:r w:rsidR="0020685B" w:rsidRPr="0020685B">
        <w:rPr>
          <w:sz w:val="26"/>
          <w:szCs w:val="26"/>
        </w:rPr>
        <w:t xml:space="preserve">o kết quả hoạt động vào trong báo cáo Quý </w:t>
      </w:r>
      <w:r>
        <w:rPr>
          <w:sz w:val="26"/>
          <w:szCs w:val="26"/>
          <w:lang w:val="en-US"/>
        </w:rPr>
        <w:t>III</w:t>
      </w:r>
      <w:r w:rsidR="0020685B" w:rsidRPr="0020685B">
        <w:rPr>
          <w:sz w:val="26"/>
          <w:szCs w:val="26"/>
        </w:rPr>
        <w:t xml:space="preserve"> và báo </w:t>
      </w:r>
      <w:r>
        <w:rPr>
          <w:rStyle w:val="Bodytext2NotBold"/>
          <w:b w:val="0"/>
          <w:i w:val="0"/>
          <w:sz w:val="26"/>
          <w:szCs w:val="26"/>
        </w:rPr>
        <w:t xml:space="preserve">cáo </w:t>
      </w:r>
      <w:r>
        <w:rPr>
          <w:rStyle w:val="Bodytext2NotBold"/>
          <w:b w:val="0"/>
          <w:i w:val="0"/>
          <w:sz w:val="26"/>
          <w:szCs w:val="26"/>
          <w:lang w:val="en-US"/>
        </w:rPr>
        <w:t>n</w:t>
      </w:r>
      <w:r w:rsidR="0020685B" w:rsidRPr="00BF1C65">
        <w:rPr>
          <w:rStyle w:val="Bodytext2NotBold"/>
          <w:b w:val="0"/>
          <w:i w:val="0"/>
          <w:sz w:val="26"/>
          <w:szCs w:val="26"/>
        </w:rPr>
        <w:t>ăm</w:t>
      </w:r>
      <w:r w:rsidR="0020685B" w:rsidRPr="0020685B">
        <w:rPr>
          <w:sz w:val="26"/>
          <w:szCs w:val="26"/>
        </w:rPr>
        <w:t xml:space="preserve"> 2015, gửi v</w:t>
      </w:r>
      <w:r>
        <w:rPr>
          <w:sz w:val="26"/>
          <w:szCs w:val="26"/>
          <w:lang w:val="en-US"/>
        </w:rPr>
        <w:t>ề</w:t>
      </w:r>
      <w:r w:rsidR="0020685B" w:rsidRPr="0020685B">
        <w:rPr>
          <w:sz w:val="26"/>
          <w:szCs w:val="26"/>
        </w:rPr>
        <w:t xml:space="preserve"> </w:t>
      </w:r>
      <w:r w:rsidR="00B807D2">
        <w:rPr>
          <w:sz w:val="26"/>
          <w:szCs w:val="26"/>
          <w:lang w:val="en-US"/>
        </w:rPr>
        <w:t>Công đoàn Giáo dục Quận</w:t>
      </w:r>
      <w:r>
        <w:rPr>
          <w:sz w:val="26"/>
          <w:szCs w:val="26"/>
          <w:lang w:val="en-US"/>
        </w:rPr>
        <w:t xml:space="preserve"> qua </w:t>
      </w:r>
      <w:r w:rsidR="0020685B" w:rsidRPr="0020685B">
        <w:rPr>
          <w:sz w:val="26"/>
          <w:szCs w:val="26"/>
        </w:rPr>
        <w:t xml:space="preserve">Ban Nữ </w:t>
      </w:r>
      <w:r>
        <w:rPr>
          <w:rStyle w:val="Bodytext2NotBold"/>
          <w:b w:val="0"/>
          <w:i w:val="0"/>
          <w:sz w:val="26"/>
          <w:szCs w:val="26"/>
        </w:rPr>
        <w:t>cô</w:t>
      </w:r>
      <w:r>
        <w:rPr>
          <w:rStyle w:val="Bodytext2NotBold"/>
          <w:b w:val="0"/>
          <w:i w:val="0"/>
          <w:sz w:val="26"/>
          <w:szCs w:val="26"/>
          <w:lang w:val="en-US"/>
        </w:rPr>
        <w:t>n</w:t>
      </w:r>
      <w:r>
        <w:rPr>
          <w:rStyle w:val="Bodytext2NotBold"/>
          <w:b w:val="0"/>
          <w:i w:val="0"/>
          <w:sz w:val="26"/>
          <w:szCs w:val="26"/>
        </w:rPr>
        <w:t>g</w:t>
      </w:r>
      <w:r w:rsidR="0020685B" w:rsidRPr="0020685B">
        <w:rPr>
          <w:sz w:val="26"/>
          <w:szCs w:val="26"/>
        </w:rPr>
        <w:t xml:space="preserve"> </w:t>
      </w:r>
      <w:r w:rsidR="00B807D2">
        <w:rPr>
          <w:sz w:val="26"/>
          <w:szCs w:val="26"/>
          <w:lang w:val="en-US"/>
        </w:rPr>
        <w:t>CĐGD Quận (Cô Nguyễn Thị Bích Hợp – Trưởng ban Nữ công CĐGD Quận 9).</w:t>
      </w:r>
    </w:p>
    <w:p w:rsidR="0020685B" w:rsidRPr="00B807D2" w:rsidRDefault="0020685B" w:rsidP="00B807D2">
      <w:pPr>
        <w:pStyle w:val="BodyText22"/>
        <w:shd w:val="clear" w:color="auto" w:fill="auto"/>
        <w:tabs>
          <w:tab w:val="left" w:pos="627"/>
        </w:tabs>
        <w:spacing w:before="120" w:after="120" w:line="240" w:lineRule="auto"/>
        <w:ind w:firstLine="720"/>
        <w:rPr>
          <w:sz w:val="26"/>
          <w:szCs w:val="26"/>
          <w:lang w:val="en-US"/>
        </w:rPr>
      </w:pPr>
      <w:r w:rsidRPr="0020685B">
        <w:rPr>
          <w:sz w:val="26"/>
          <w:szCs w:val="26"/>
        </w:rPr>
        <w:t xml:space="preserve">Trên đây </w:t>
      </w:r>
      <w:r w:rsidR="00BF1C65">
        <w:rPr>
          <w:sz w:val="26"/>
          <w:szCs w:val="26"/>
          <w:lang w:val="en-US"/>
        </w:rPr>
        <w:t>l</w:t>
      </w:r>
      <w:r w:rsidRPr="0020685B">
        <w:rPr>
          <w:sz w:val="26"/>
          <w:szCs w:val="26"/>
        </w:rPr>
        <w:t>à hướng đẫn t</w:t>
      </w:r>
      <w:r w:rsidR="00BF1C65">
        <w:rPr>
          <w:sz w:val="26"/>
          <w:szCs w:val="26"/>
          <w:lang w:val="en-US"/>
        </w:rPr>
        <w:t>ổ</w:t>
      </w:r>
      <w:r w:rsidRPr="0020685B">
        <w:rPr>
          <w:sz w:val="26"/>
          <w:szCs w:val="26"/>
        </w:rPr>
        <w:t xml:space="preserve"> chức hoạt động </w:t>
      </w:r>
      <w:r w:rsidRPr="00BF1C65">
        <w:rPr>
          <w:rStyle w:val="BodyText1"/>
          <w:sz w:val="26"/>
          <w:szCs w:val="26"/>
          <w:u w:val="none"/>
        </w:rPr>
        <w:t>nhân</w:t>
      </w:r>
      <w:r w:rsidRPr="0020685B">
        <w:rPr>
          <w:sz w:val="26"/>
          <w:szCs w:val="26"/>
        </w:rPr>
        <w:t xml:space="preserve"> các ngày k</w:t>
      </w:r>
      <w:r w:rsidR="00BF1C65">
        <w:rPr>
          <w:sz w:val="26"/>
          <w:szCs w:val="26"/>
          <w:lang w:val="en-US"/>
        </w:rPr>
        <w:t>ỷ</w:t>
      </w:r>
      <w:r w:rsidRPr="0020685B">
        <w:rPr>
          <w:sz w:val="26"/>
          <w:szCs w:val="26"/>
        </w:rPr>
        <w:t xml:space="preserve"> </w:t>
      </w:r>
      <w:r w:rsidR="00BF1C65">
        <w:rPr>
          <w:rStyle w:val="Bodytext2NotBold"/>
          <w:b w:val="0"/>
          <w:i w:val="0"/>
          <w:sz w:val="26"/>
          <w:szCs w:val="26"/>
          <w:lang w:val="en-US"/>
        </w:rPr>
        <w:t>ni</w:t>
      </w:r>
      <w:r w:rsidRPr="00BF1C65">
        <w:rPr>
          <w:rStyle w:val="Bodytext2NotBold"/>
          <w:b w:val="0"/>
          <w:i w:val="0"/>
          <w:sz w:val="26"/>
          <w:szCs w:val="26"/>
        </w:rPr>
        <w:t>ệm</w:t>
      </w:r>
      <w:r w:rsidRPr="0020685B">
        <w:rPr>
          <w:sz w:val="26"/>
          <w:szCs w:val="26"/>
        </w:rPr>
        <w:t xml:space="preserve"> về dâ</w:t>
      </w:r>
      <w:r w:rsidR="00BF1C65">
        <w:rPr>
          <w:sz w:val="26"/>
          <w:szCs w:val="26"/>
          <w:lang w:val="en-US"/>
        </w:rPr>
        <w:t xml:space="preserve">n </w:t>
      </w:r>
      <w:r w:rsidRPr="0020685B">
        <w:rPr>
          <w:sz w:val="26"/>
          <w:szCs w:val="26"/>
        </w:rPr>
        <w:t xml:space="preserve">số </w:t>
      </w:r>
      <w:r w:rsidR="00BF1C65">
        <w:rPr>
          <w:rStyle w:val="Bodytext2NotBold"/>
          <w:b w:val="0"/>
          <w:i w:val="0"/>
          <w:sz w:val="26"/>
          <w:szCs w:val="26"/>
          <w:lang w:val="en-US"/>
        </w:rPr>
        <w:t>năm</w:t>
      </w:r>
      <w:r w:rsidRPr="0020685B">
        <w:rPr>
          <w:rStyle w:val="Bodytext2NotBold"/>
          <w:sz w:val="26"/>
          <w:szCs w:val="26"/>
        </w:rPr>
        <w:t xml:space="preserve"> </w:t>
      </w:r>
      <w:r w:rsidRPr="0020685B">
        <w:rPr>
          <w:rStyle w:val="BodytextSpacing0pt"/>
          <w:sz w:val="26"/>
          <w:szCs w:val="26"/>
        </w:rPr>
        <w:t xml:space="preserve">2015, </w:t>
      </w:r>
      <w:r w:rsidR="00BF1C65">
        <w:rPr>
          <w:sz w:val="26"/>
          <w:szCs w:val="26"/>
          <w:lang w:val="en-US"/>
        </w:rPr>
        <w:t xml:space="preserve">Công đoàn Giáo dục </w:t>
      </w:r>
      <w:r w:rsidR="00B807D2">
        <w:rPr>
          <w:rStyle w:val="BodytextSpacing0pt"/>
          <w:sz w:val="26"/>
          <w:szCs w:val="26"/>
          <w:lang w:val="en-US"/>
        </w:rPr>
        <w:t>Quận</w:t>
      </w:r>
      <w:r w:rsidRPr="0020685B">
        <w:rPr>
          <w:rStyle w:val="BodytextSpacing0pt"/>
          <w:sz w:val="26"/>
          <w:szCs w:val="26"/>
        </w:rPr>
        <w:t xml:space="preserve"> </w:t>
      </w:r>
      <w:r w:rsidR="00BF1C65">
        <w:rPr>
          <w:rStyle w:val="BodytextSpacing0pt"/>
          <w:sz w:val="26"/>
          <w:szCs w:val="26"/>
          <w:lang w:val="en-US"/>
        </w:rPr>
        <w:t>đ</w:t>
      </w:r>
      <w:r w:rsidRPr="0020685B">
        <w:rPr>
          <w:rStyle w:val="BodytextSpacing0pt"/>
          <w:sz w:val="26"/>
          <w:szCs w:val="26"/>
        </w:rPr>
        <w:t>ề nghị</w:t>
      </w:r>
      <w:r w:rsidR="00BF1C65">
        <w:rPr>
          <w:rStyle w:val="BodytextSpacing0pt"/>
          <w:sz w:val="26"/>
          <w:szCs w:val="26"/>
        </w:rPr>
        <w:t xml:space="preserve"> các cấp công đoàn</w:t>
      </w:r>
      <w:r w:rsidR="00BF1C65">
        <w:rPr>
          <w:rStyle w:val="BodytextSpacing0pt"/>
          <w:sz w:val="26"/>
          <w:szCs w:val="26"/>
          <w:lang w:val="en-US"/>
        </w:rPr>
        <w:t xml:space="preserve"> </w:t>
      </w:r>
      <w:r w:rsidR="00BF1C65">
        <w:rPr>
          <w:rStyle w:val="BodytextSpacing0pt"/>
          <w:sz w:val="26"/>
          <w:szCs w:val="26"/>
        </w:rPr>
        <w:t>tri</w:t>
      </w:r>
      <w:r w:rsidR="00BF1C65">
        <w:rPr>
          <w:rStyle w:val="BodytextSpacing0pt"/>
          <w:sz w:val="26"/>
          <w:szCs w:val="26"/>
          <w:lang w:val="en-US"/>
        </w:rPr>
        <w:t>ể</w:t>
      </w:r>
      <w:r w:rsidRPr="0020685B">
        <w:rPr>
          <w:rStyle w:val="BodytextSpacing0pt"/>
          <w:sz w:val="26"/>
          <w:szCs w:val="26"/>
        </w:rPr>
        <w:t xml:space="preserve">n khai thực hiện </w:t>
      </w:r>
      <w:r w:rsidRPr="0020685B">
        <w:rPr>
          <w:rStyle w:val="BodytextSpacing0pt"/>
          <w:sz w:val="26"/>
          <w:szCs w:val="26"/>
          <w:lang w:val="fr-FR"/>
        </w:rPr>
        <w:t>t</w:t>
      </w:r>
      <w:r w:rsidR="00BF1C65">
        <w:rPr>
          <w:rStyle w:val="BodytextSpacing0pt"/>
          <w:sz w:val="26"/>
          <w:szCs w:val="26"/>
          <w:lang w:val="fr-FR"/>
        </w:rPr>
        <w:t>ố</w:t>
      </w:r>
      <w:r w:rsidRPr="0020685B">
        <w:rPr>
          <w:rStyle w:val="BodytextSpacing0pt"/>
          <w:sz w:val="26"/>
          <w:szCs w:val="26"/>
          <w:lang w:val="fr-FR"/>
        </w:rPr>
        <w:t xml:space="preserve">t </w:t>
      </w:r>
      <w:r w:rsidR="00BF1C65">
        <w:rPr>
          <w:rStyle w:val="BodytextSpacing0pt"/>
          <w:sz w:val="26"/>
          <w:szCs w:val="26"/>
        </w:rPr>
        <w:t xml:space="preserve">tinh thần nội </w:t>
      </w:r>
      <w:r w:rsidR="00BF1C65">
        <w:rPr>
          <w:rStyle w:val="BodytextSpacing0pt"/>
          <w:sz w:val="26"/>
          <w:szCs w:val="26"/>
          <w:lang w:val="en-US"/>
        </w:rPr>
        <w:t>d</w:t>
      </w:r>
      <w:r w:rsidRPr="0020685B">
        <w:rPr>
          <w:rStyle w:val="BodytextSpacing0pt"/>
          <w:sz w:val="26"/>
          <w:szCs w:val="26"/>
        </w:rPr>
        <w:t>ung h</w:t>
      </w:r>
      <w:r w:rsidR="00BF1C65">
        <w:rPr>
          <w:rStyle w:val="BodytextSpacing0pt"/>
          <w:sz w:val="26"/>
          <w:szCs w:val="26"/>
          <w:lang w:val="en-US"/>
        </w:rPr>
        <w:t>ướ</w:t>
      </w:r>
      <w:r w:rsidRPr="0020685B">
        <w:rPr>
          <w:rStyle w:val="BodytextSpacing0pt"/>
          <w:sz w:val="26"/>
          <w:szCs w:val="26"/>
        </w:rPr>
        <w:t xml:space="preserve">ng </w:t>
      </w:r>
      <w:r w:rsidRPr="0020685B">
        <w:rPr>
          <w:rStyle w:val="BodytextSpacing0pt"/>
          <w:sz w:val="26"/>
          <w:szCs w:val="26"/>
          <w:lang w:val="es-ES"/>
        </w:rPr>
        <w:t>d</w:t>
      </w:r>
      <w:r w:rsidR="00BF1C65">
        <w:rPr>
          <w:rStyle w:val="BodytextSpacing0pt"/>
          <w:sz w:val="26"/>
          <w:szCs w:val="26"/>
          <w:lang w:val="es-ES"/>
        </w:rPr>
        <w:t>ẫ</w:t>
      </w:r>
      <w:r w:rsidRPr="0020685B">
        <w:rPr>
          <w:rStyle w:val="BodytextSpacing0pt"/>
          <w:sz w:val="26"/>
          <w:szCs w:val="26"/>
          <w:lang w:val="es-ES"/>
        </w:rPr>
        <w:t xml:space="preserve">n </w:t>
      </w:r>
      <w:r w:rsidR="00BF1C65">
        <w:rPr>
          <w:rStyle w:val="BodytextSpacing0pt"/>
          <w:sz w:val="26"/>
          <w:szCs w:val="26"/>
          <w:lang w:val="en-US"/>
        </w:rPr>
        <w:t>nà</w:t>
      </w:r>
      <w:r w:rsidRPr="0020685B">
        <w:rPr>
          <w:rStyle w:val="BodytextSpacing0pt"/>
          <w:sz w:val="26"/>
          <w:szCs w:val="26"/>
        </w:rPr>
        <w:t>y. Tro</w:t>
      </w:r>
      <w:r w:rsidR="00BF1C65">
        <w:rPr>
          <w:rStyle w:val="BodytextSpacing0pt"/>
          <w:sz w:val="26"/>
          <w:szCs w:val="26"/>
        </w:rPr>
        <w:t>n</w:t>
      </w:r>
      <w:r w:rsidR="00BF1C65">
        <w:rPr>
          <w:rStyle w:val="BodytextSpacing0pt"/>
          <w:sz w:val="26"/>
          <w:szCs w:val="26"/>
          <w:lang w:val="en-US"/>
        </w:rPr>
        <w:t>g</w:t>
      </w:r>
      <w:r w:rsidRPr="0020685B">
        <w:rPr>
          <w:rStyle w:val="BodytextSpacing0pt"/>
          <w:sz w:val="26"/>
          <w:szCs w:val="26"/>
        </w:rPr>
        <w:t xml:space="preserve"> qu</w:t>
      </w:r>
      <w:r w:rsidR="00BF1C65">
        <w:rPr>
          <w:rStyle w:val="BodytextSpacing0pt"/>
          <w:sz w:val="26"/>
          <w:szCs w:val="26"/>
          <w:lang w:val="en-US"/>
        </w:rPr>
        <w:t>á</w:t>
      </w:r>
      <w:r w:rsidRPr="0020685B">
        <w:rPr>
          <w:rStyle w:val="BodytextSpacing0pt"/>
          <w:sz w:val="26"/>
          <w:szCs w:val="26"/>
        </w:rPr>
        <w:t xml:space="preserve"> </w:t>
      </w:r>
      <w:r w:rsidR="00BF1C65">
        <w:rPr>
          <w:rStyle w:val="BodytextSpacing0pt"/>
          <w:sz w:val="26"/>
          <w:szCs w:val="26"/>
          <w:lang w:val="en-US"/>
        </w:rPr>
        <w:t>trình thực hiện nếu</w:t>
      </w:r>
      <w:r w:rsidRPr="0020685B">
        <w:rPr>
          <w:rStyle w:val="BodytextSpacing0pt"/>
          <w:sz w:val="26"/>
          <w:szCs w:val="26"/>
        </w:rPr>
        <w:t xml:space="preserve"> </w:t>
      </w:r>
      <w:r w:rsidRPr="0020685B">
        <w:rPr>
          <w:rStyle w:val="Bodytext95pt"/>
          <w:sz w:val="26"/>
          <w:szCs w:val="26"/>
        </w:rPr>
        <w:t>có v</w:t>
      </w:r>
      <w:r w:rsidR="00BF1C65">
        <w:rPr>
          <w:rStyle w:val="Bodytext95pt"/>
          <w:sz w:val="26"/>
          <w:szCs w:val="26"/>
          <w:lang w:val="en-US"/>
        </w:rPr>
        <w:t>ấ</w:t>
      </w:r>
      <w:r w:rsidRPr="0020685B">
        <w:rPr>
          <w:rStyle w:val="Bodytext95pt"/>
          <w:sz w:val="26"/>
          <w:szCs w:val="26"/>
        </w:rPr>
        <w:t>n đề vướng m</w:t>
      </w:r>
      <w:r w:rsidR="00BF1C65">
        <w:rPr>
          <w:rStyle w:val="Bodytext95pt"/>
          <w:sz w:val="26"/>
          <w:szCs w:val="26"/>
          <w:lang w:val="en-US"/>
        </w:rPr>
        <w:t>ắ</w:t>
      </w:r>
      <w:r w:rsidRPr="0020685B">
        <w:rPr>
          <w:rStyle w:val="Bodytext95pt"/>
          <w:sz w:val="26"/>
          <w:szCs w:val="26"/>
        </w:rPr>
        <w:t xml:space="preserve">c đề nghị liên hệ </w:t>
      </w:r>
      <w:r w:rsidR="00BF1C65">
        <w:rPr>
          <w:sz w:val="26"/>
          <w:szCs w:val="26"/>
          <w:lang w:val="en-US"/>
        </w:rPr>
        <w:t xml:space="preserve">Công đoàn Giáo dục </w:t>
      </w:r>
      <w:r w:rsidR="00B807D2">
        <w:rPr>
          <w:rStyle w:val="Bodytext95pt"/>
          <w:sz w:val="26"/>
          <w:szCs w:val="26"/>
          <w:lang w:val="en-US"/>
        </w:rPr>
        <w:t>Quận</w:t>
      </w:r>
      <w:r w:rsidRPr="0020685B">
        <w:rPr>
          <w:sz w:val="26"/>
          <w:szCs w:val="26"/>
        </w:rPr>
        <w:t xml:space="preserve"> </w:t>
      </w:r>
      <w:r w:rsidR="00B807D2">
        <w:rPr>
          <w:sz w:val="26"/>
          <w:szCs w:val="26"/>
          <w:lang w:val="en-US"/>
        </w:rPr>
        <w:t xml:space="preserve">(Cô Nguyễn Thị Bích Hợp – Trưởng ban Nữ công CĐGD Quận 9) </w:t>
      </w:r>
      <w:r w:rsidRPr="0020685B">
        <w:rPr>
          <w:sz w:val="26"/>
          <w:szCs w:val="26"/>
        </w:rPr>
        <w:t>để được hư</w:t>
      </w:r>
      <w:r w:rsidR="00BF1C65">
        <w:rPr>
          <w:sz w:val="26"/>
          <w:szCs w:val="26"/>
          <w:lang w:val="en-US"/>
        </w:rPr>
        <w:t>ớ</w:t>
      </w:r>
      <w:r w:rsidRPr="0020685B">
        <w:rPr>
          <w:sz w:val="26"/>
          <w:szCs w:val="26"/>
        </w:rPr>
        <w:t xml:space="preserve">ng </w:t>
      </w:r>
      <w:r w:rsidR="00BF1C65">
        <w:rPr>
          <w:rStyle w:val="BodyText1"/>
          <w:sz w:val="26"/>
          <w:szCs w:val="26"/>
          <w:u w:val="none"/>
          <w:lang w:val="de-DE"/>
        </w:rPr>
        <w:t>dẫn</w:t>
      </w:r>
      <w:r w:rsidRPr="0020685B">
        <w:rPr>
          <w:sz w:val="26"/>
          <w:szCs w:val="26"/>
          <w:lang w:val="de-DE"/>
        </w:rPr>
        <w:t xml:space="preserve"> </w:t>
      </w:r>
      <w:r w:rsidRPr="0020685B">
        <w:rPr>
          <w:sz w:val="26"/>
          <w:szCs w:val="26"/>
        </w:rPr>
        <w:t>thêm</w:t>
      </w:r>
      <w:r w:rsidR="00BF1C65">
        <w:rPr>
          <w:sz w:val="26"/>
          <w:szCs w:val="26"/>
          <w:lang w:val="en-US"/>
        </w:rPr>
        <w:t>.</w:t>
      </w:r>
      <w:r w:rsidRPr="0020685B">
        <w:rPr>
          <w:sz w:val="26"/>
          <w:szCs w:val="26"/>
        </w:rPr>
        <w:t>/.</w:t>
      </w:r>
    </w:p>
    <w:p w:rsidR="0020685B" w:rsidRDefault="0020685B" w:rsidP="00AB0CE3">
      <w:pPr>
        <w:pStyle w:val="Heading20"/>
        <w:keepNext/>
        <w:keepLines/>
        <w:shd w:val="clear" w:color="auto" w:fill="auto"/>
        <w:tabs>
          <w:tab w:val="left" w:pos="604"/>
        </w:tabs>
        <w:spacing w:line="240" w:lineRule="auto"/>
        <w:jc w:val="both"/>
        <w:rPr>
          <w:sz w:val="26"/>
          <w:szCs w:val="26"/>
          <w:lang w:val="en-US"/>
        </w:rPr>
      </w:pPr>
    </w:p>
    <w:p w:rsidR="00AB0CE3" w:rsidRPr="00F94F84" w:rsidRDefault="00AB0CE3" w:rsidP="00AB0CE3">
      <w:pPr>
        <w:spacing w:after="120"/>
        <w:ind w:firstLine="720"/>
        <w:jc w:val="both"/>
        <w:rPr>
          <w:rFonts w:ascii="Times New Roman" w:hAnsi="Times New Roman"/>
          <w:sz w:val="29"/>
          <w:szCs w:val="29"/>
        </w:rPr>
      </w:pPr>
    </w:p>
    <w:tbl>
      <w:tblPr>
        <w:tblW w:w="0" w:type="auto"/>
        <w:tblInd w:w="108" w:type="dxa"/>
        <w:tblLook w:val="01E0"/>
      </w:tblPr>
      <w:tblGrid>
        <w:gridCol w:w="5040"/>
        <w:gridCol w:w="4680"/>
      </w:tblGrid>
      <w:tr w:rsidR="00AB0CE3" w:rsidRPr="00D569AE" w:rsidTr="003B478C">
        <w:tc>
          <w:tcPr>
            <w:tcW w:w="5040" w:type="dxa"/>
          </w:tcPr>
          <w:p w:rsidR="00AB0CE3" w:rsidRPr="00A60765" w:rsidRDefault="00AB0CE3" w:rsidP="003B478C">
            <w:pPr>
              <w:rPr>
                <w:rFonts w:ascii="Times New Roman" w:eastAsia="MS Mincho" w:hAnsi="Times New Roman"/>
                <w:sz w:val="26"/>
                <w:szCs w:val="26"/>
              </w:rPr>
            </w:pPr>
            <w:r w:rsidRPr="00D569AE">
              <w:rPr>
                <w:rFonts w:ascii="Times New Roman" w:eastAsia="MS Mincho" w:hAnsi="Times New Roman"/>
                <w:b/>
                <w:bCs/>
                <w:i/>
                <w:iCs/>
                <w:sz w:val="26"/>
                <w:szCs w:val="26"/>
              </w:rPr>
              <w:t>Nơi nhận</w:t>
            </w:r>
            <w:r w:rsidRPr="00D569AE">
              <w:rPr>
                <w:rFonts w:ascii="Times New Roman" w:eastAsia="MS Mincho" w:hAnsi="Times New Roman"/>
                <w:i/>
                <w:sz w:val="26"/>
                <w:szCs w:val="26"/>
              </w:rPr>
              <w:t>:</w:t>
            </w:r>
            <w:r w:rsidRPr="00D569AE">
              <w:rPr>
                <w:rFonts w:ascii="Times New Roman" w:eastAsia="MS Mincho" w:hAnsi="Times New Roman"/>
                <w:sz w:val="26"/>
                <w:szCs w:val="26"/>
              </w:rPr>
              <w:t xml:space="preserve">                                               </w:t>
            </w:r>
          </w:p>
          <w:p w:rsidR="00AB0CE3" w:rsidRPr="00D569AE" w:rsidRDefault="00AB0CE3" w:rsidP="003B478C">
            <w:pPr>
              <w:jc w:val="both"/>
              <w:rPr>
                <w:rFonts w:ascii="Times New Roman" w:eastAsia="MS Mincho" w:hAnsi="Times New Roman"/>
                <w:sz w:val="22"/>
                <w:szCs w:val="22"/>
              </w:rPr>
            </w:pPr>
            <w:r w:rsidRPr="00D569AE">
              <w:rPr>
                <w:rFonts w:ascii="Times New Roman" w:eastAsia="MS Mincho" w:hAnsi="Times New Roman"/>
                <w:sz w:val="22"/>
                <w:szCs w:val="22"/>
              </w:rPr>
              <w:t>- Thường trự</w:t>
            </w:r>
            <w:r w:rsidR="00B807D2">
              <w:rPr>
                <w:rFonts w:ascii="Times New Roman" w:eastAsia="MS Mincho" w:hAnsi="Times New Roman"/>
                <w:sz w:val="22"/>
                <w:szCs w:val="22"/>
              </w:rPr>
              <w:t xml:space="preserve">c LĐLĐ </w:t>
            </w:r>
            <w:r w:rsidR="00B807D2">
              <w:rPr>
                <w:rFonts w:ascii="Times New Roman" w:eastAsia="MS Mincho" w:hAnsi="Times New Roman"/>
                <w:sz w:val="22"/>
                <w:szCs w:val="22"/>
                <w:lang w:val="en-US"/>
              </w:rPr>
              <w:t>Q9</w:t>
            </w:r>
            <w:r w:rsidRPr="00D569AE">
              <w:rPr>
                <w:rFonts w:ascii="Times New Roman" w:eastAsia="MS Mincho" w:hAnsi="Times New Roman"/>
                <w:sz w:val="22"/>
                <w:szCs w:val="22"/>
              </w:rPr>
              <w:t xml:space="preserve"> “để b/c”;</w:t>
            </w:r>
          </w:p>
          <w:p w:rsidR="00AB0CE3" w:rsidRPr="00A60765" w:rsidRDefault="00AB0CE3" w:rsidP="003B478C">
            <w:pPr>
              <w:jc w:val="both"/>
              <w:rPr>
                <w:rFonts w:ascii="Times New Roman" w:eastAsia="MS Mincho" w:hAnsi="Times New Roman"/>
                <w:sz w:val="22"/>
                <w:szCs w:val="22"/>
              </w:rPr>
            </w:pPr>
            <w:r>
              <w:rPr>
                <w:rFonts w:ascii="Times New Roman" w:eastAsia="MS Mincho" w:hAnsi="Times New Roman"/>
                <w:sz w:val="22"/>
                <w:szCs w:val="22"/>
              </w:rPr>
              <w:t xml:space="preserve">- Ban </w:t>
            </w:r>
            <w:r w:rsidR="00BF1C65">
              <w:rPr>
                <w:rFonts w:ascii="Times New Roman" w:eastAsia="MS Mincho" w:hAnsi="Times New Roman"/>
                <w:sz w:val="22"/>
                <w:szCs w:val="22"/>
                <w:lang w:val="en-US"/>
              </w:rPr>
              <w:t>nữ công</w:t>
            </w:r>
            <w:r>
              <w:rPr>
                <w:rFonts w:ascii="Times New Roman" w:eastAsia="MS Mincho" w:hAnsi="Times New Roman"/>
                <w:sz w:val="22"/>
                <w:szCs w:val="22"/>
              </w:rPr>
              <w:t xml:space="preserve"> </w:t>
            </w:r>
            <w:r w:rsidR="00B807D2">
              <w:rPr>
                <w:rFonts w:ascii="Times New Roman" w:eastAsia="MS Mincho" w:hAnsi="Times New Roman"/>
                <w:sz w:val="22"/>
                <w:szCs w:val="22"/>
              </w:rPr>
              <w:t xml:space="preserve">LĐLĐ </w:t>
            </w:r>
            <w:r w:rsidR="00B807D2">
              <w:rPr>
                <w:rFonts w:ascii="Times New Roman" w:eastAsia="MS Mincho" w:hAnsi="Times New Roman"/>
                <w:sz w:val="22"/>
                <w:szCs w:val="22"/>
                <w:lang w:val="en-US"/>
              </w:rPr>
              <w:t>Q9</w:t>
            </w:r>
            <w:r w:rsidRPr="00D569AE">
              <w:rPr>
                <w:rFonts w:ascii="Times New Roman" w:eastAsia="MS Mincho" w:hAnsi="Times New Roman"/>
                <w:sz w:val="22"/>
                <w:szCs w:val="22"/>
              </w:rPr>
              <w:t xml:space="preserve"> “để b/c”;</w:t>
            </w:r>
            <w:r w:rsidRPr="00D569AE">
              <w:rPr>
                <w:rFonts w:ascii="Times New Roman" w:eastAsia="MS Mincho" w:hAnsi="Times New Roman"/>
                <w:sz w:val="22"/>
                <w:szCs w:val="22"/>
                <w:lang w:val="pt-BR"/>
              </w:rPr>
              <w:t xml:space="preserve">          </w:t>
            </w:r>
          </w:p>
          <w:p w:rsidR="00AB0CE3" w:rsidRPr="00D569AE" w:rsidRDefault="00AB0CE3" w:rsidP="003B478C">
            <w:pPr>
              <w:jc w:val="both"/>
              <w:rPr>
                <w:rFonts w:ascii="Times New Roman" w:eastAsia="MS Mincho" w:hAnsi="Times New Roman"/>
                <w:sz w:val="22"/>
                <w:szCs w:val="22"/>
                <w:lang w:val="pt-BR"/>
              </w:rPr>
            </w:pPr>
            <w:r w:rsidRPr="00D569AE">
              <w:rPr>
                <w:rFonts w:ascii="Times New Roman" w:eastAsia="MS Mincho" w:hAnsi="Times New Roman"/>
                <w:sz w:val="22"/>
                <w:szCs w:val="22"/>
                <w:lang w:val="pt-BR"/>
              </w:rPr>
              <w:t xml:space="preserve">- CĐCS trực thuộc “để t/h”; </w:t>
            </w:r>
            <w:r w:rsidRPr="00D569AE">
              <w:rPr>
                <w:rFonts w:ascii="Times New Roman" w:eastAsia="MS Mincho" w:hAnsi="Times New Roman"/>
                <w:b/>
                <w:bCs/>
                <w:szCs w:val="28"/>
                <w:lang w:val="pt-BR"/>
              </w:rPr>
              <w:tab/>
            </w:r>
            <w:r w:rsidRPr="00D569AE">
              <w:rPr>
                <w:rFonts w:ascii="Times New Roman" w:eastAsia="MS Mincho" w:hAnsi="Times New Roman"/>
                <w:b/>
                <w:bCs/>
                <w:szCs w:val="28"/>
                <w:lang w:val="pt-BR"/>
              </w:rPr>
              <w:tab/>
              <w:t xml:space="preserve">      </w:t>
            </w:r>
          </w:p>
          <w:p w:rsidR="00AB0CE3" w:rsidRPr="00D569AE" w:rsidRDefault="00AB0CE3" w:rsidP="003B478C">
            <w:pPr>
              <w:rPr>
                <w:rFonts w:ascii="Times New Roman" w:eastAsia="MS Mincho" w:hAnsi="Times New Roman"/>
                <w:b/>
                <w:bCs/>
                <w:sz w:val="26"/>
                <w:szCs w:val="26"/>
              </w:rPr>
            </w:pPr>
            <w:r w:rsidRPr="00D569AE">
              <w:rPr>
                <w:rFonts w:ascii="Times New Roman" w:eastAsia="MS Mincho" w:hAnsi="Times New Roman"/>
                <w:sz w:val="22"/>
                <w:szCs w:val="22"/>
              </w:rPr>
              <w:t>- Lưu VT-TG.</w:t>
            </w:r>
            <w:r w:rsidRPr="00D569AE">
              <w:rPr>
                <w:rFonts w:ascii="Times New Roman" w:eastAsia="MS Mincho" w:hAnsi="Times New Roman"/>
                <w:sz w:val="22"/>
                <w:szCs w:val="22"/>
              </w:rPr>
              <w:tab/>
            </w:r>
            <w:r w:rsidRPr="00D569AE">
              <w:rPr>
                <w:rFonts w:ascii="Times New Roman" w:eastAsia="MS Mincho" w:hAnsi="Times New Roman"/>
                <w:sz w:val="22"/>
                <w:szCs w:val="22"/>
              </w:rPr>
              <w:tab/>
            </w:r>
            <w:r w:rsidRPr="00D569AE">
              <w:rPr>
                <w:rFonts w:ascii="Times New Roman" w:eastAsia="MS Mincho" w:hAnsi="Times New Roman"/>
                <w:sz w:val="22"/>
                <w:szCs w:val="22"/>
              </w:rPr>
              <w:tab/>
            </w:r>
            <w:r w:rsidRPr="00D569AE">
              <w:rPr>
                <w:rFonts w:ascii="Times New Roman" w:eastAsia="MS Mincho" w:hAnsi="Times New Roman"/>
                <w:sz w:val="22"/>
                <w:szCs w:val="22"/>
              </w:rPr>
              <w:tab/>
            </w:r>
            <w:r w:rsidRPr="00D569AE">
              <w:rPr>
                <w:rFonts w:ascii="Times New Roman" w:eastAsia="MS Mincho" w:hAnsi="Times New Roman"/>
                <w:sz w:val="26"/>
                <w:szCs w:val="26"/>
              </w:rPr>
              <w:tab/>
            </w:r>
          </w:p>
        </w:tc>
        <w:tc>
          <w:tcPr>
            <w:tcW w:w="4680" w:type="dxa"/>
          </w:tcPr>
          <w:p w:rsidR="00AB0CE3" w:rsidRPr="00517443" w:rsidRDefault="00AB0CE3" w:rsidP="003B478C">
            <w:pPr>
              <w:jc w:val="center"/>
              <w:rPr>
                <w:rFonts w:ascii="Times New Roman" w:eastAsia="MS Mincho" w:hAnsi="Times New Roman"/>
                <w:b/>
                <w:bCs/>
                <w:sz w:val="28"/>
                <w:szCs w:val="28"/>
              </w:rPr>
            </w:pPr>
            <w:r w:rsidRPr="00517443">
              <w:rPr>
                <w:rFonts w:ascii="Times New Roman" w:eastAsia="MS Mincho" w:hAnsi="Times New Roman"/>
                <w:b/>
                <w:bCs/>
                <w:sz w:val="28"/>
                <w:szCs w:val="28"/>
              </w:rPr>
              <w:t>TM. BAN THƯỜNG VỤ</w:t>
            </w:r>
          </w:p>
          <w:p w:rsidR="00AB0CE3" w:rsidRPr="00517443" w:rsidRDefault="00BF1C65" w:rsidP="003B478C">
            <w:pPr>
              <w:jc w:val="center"/>
              <w:rPr>
                <w:rFonts w:ascii="Times New Roman" w:eastAsia="MS Mincho" w:hAnsi="Times New Roman"/>
                <w:b/>
                <w:bCs/>
                <w:sz w:val="28"/>
                <w:szCs w:val="28"/>
              </w:rPr>
            </w:pPr>
            <w:r w:rsidRPr="00517443">
              <w:rPr>
                <w:rFonts w:ascii="Times New Roman" w:eastAsia="MS Mincho" w:hAnsi="Times New Roman"/>
                <w:b/>
                <w:bCs/>
                <w:sz w:val="28"/>
                <w:szCs w:val="28"/>
                <w:lang w:val="en-US"/>
              </w:rPr>
              <w:t xml:space="preserve"> </w:t>
            </w:r>
            <w:r w:rsidR="00AB0CE3" w:rsidRPr="00517443">
              <w:rPr>
                <w:rFonts w:ascii="Times New Roman" w:eastAsia="MS Mincho" w:hAnsi="Times New Roman"/>
                <w:b/>
                <w:bCs/>
                <w:sz w:val="28"/>
                <w:szCs w:val="28"/>
              </w:rPr>
              <w:t xml:space="preserve">CHỦ TỊCH </w:t>
            </w:r>
          </w:p>
          <w:p w:rsidR="00AB0CE3" w:rsidRPr="00D569AE" w:rsidRDefault="00AB0CE3" w:rsidP="003B478C">
            <w:pPr>
              <w:jc w:val="center"/>
              <w:rPr>
                <w:rFonts w:ascii="Times New Roman" w:eastAsia="MS Mincho" w:hAnsi="Times New Roman"/>
                <w:b/>
                <w:bCs/>
                <w:szCs w:val="28"/>
              </w:rPr>
            </w:pPr>
          </w:p>
          <w:p w:rsidR="00AB0CE3" w:rsidRDefault="00AB0CE3" w:rsidP="003B478C">
            <w:pPr>
              <w:jc w:val="center"/>
              <w:rPr>
                <w:rFonts w:ascii="Times New Roman" w:eastAsia="MS Mincho" w:hAnsi="Times New Roman"/>
                <w:bCs/>
                <w:i/>
                <w:szCs w:val="28"/>
              </w:rPr>
            </w:pPr>
          </w:p>
          <w:p w:rsidR="00AB0CE3" w:rsidRDefault="00AB0CE3" w:rsidP="003B478C">
            <w:pPr>
              <w:jc w:val="center"/>
              <w:rPr>
                <w:rFonts w:ascii="Times New Roman" w:eastAsia="MS Mincho" w:hAnsi="Times New Roman"/>
                <w:b/>
                <w:bCs/>
                <w:szCs w:val="28"/>
                <w:lang w:val="en-US"/>
              </w:rPr>
            </w:pPr>
          </w:p>
          <w:p w:rsidR="00B807D2" w:rsidRPr="00B807D2" w:rsidRDefault="00B807D2" w:rsidP="003B478C">
            <w:pPr>
              <w:jc w:val="center"/>
              <w:rPr>
                <w:rFonts w:ascii="Times New Roman" w:eastAsia="MS Mincho" w:hAnsi="Times New Roman"/>
                <w:b/>
                <w:bCs/>
                <w:szCs w:val="28"/>
                <w:lang w:val="en-US"/>
              </w:rPr>
            </w:pPr>
          </w:p>
          <w:p w:rsidR="00AB0CE3" w:rsidRPr="00D569AE" w:rsidRDefault="00AB0CE3" w:rsidP="003B478C">
            <w:pPr>
              <w:jc w:val="center"/>
              <w:rPr>
                <w:rFonts w:ascii="Times New Roman" w:eastAsia="MS Mincho" w:hAnsi="Times New Roman"/>
                <w:b/>
                <w:bCs/>
                <w:szCs w:val="28"/>
              </w:rPr>
            </w:pPr>
          </w:p>
          <w:p w:rsidR="00AB0CE3" w:rsidRDefault="00AB0CE3" w:rsidP="00BF1C65">
            <w:pPr>
              <w:jc w:val="center"/>
              <w:rPr>
                <w:rFonts w:ascii="Times New Roman" w:eastAsia="MS Mincho" w:hAnsi="Times New Roman"/>
                <w:b/>
                <w:bCs/>
                <w:sz w:val="28"/>
                <w:szCs w:val="28"/>
                <w:lang w:val="en-US"/>
              </w:rPr>
            </w:pPr>
          </w:p>
          <w:p w:rsidR="00B807D2" w:rsidRPr="00B807D2" w:rsidRDefault="00B807D2" w:rsidP="00BF1C65">
            <w:pPr>
              <w:jc w:val="center"/>
              <w:rPr>
                <w:rFonts w:ascii="Times New Roman" w:eastAsia="MS Mincho" w:hAnsi="Times New Roman"/>
                <w:b/>
                <w:bCs/>
                <w:sz w:val="28"/>
                <w:szCs w:val="28"/>
                <w:lang w:val="en-US"/>
              </w:rPr>
            </w:pPr>
            <w:r>
              <w:rPr>
                <w:rFonts w:ascii="Times New Roman" w:eastAsia="MS Mincho" w:hAnsi="Times New Roman"/>
                <w:b/>
                <w:bCs/>
                <w:sz w:val="28"/>
                <w:szCs w:val="28"/>
                <w:lang w:val="en-US"/>
              </w:rPr>
              <w:t>Hoàng Hùng Nam</w:t>
            </w:r>
          </w:p>
        </w:tc>
      </w:tr>
    </w:tbl>
    <w:p w:rsidR="00AB0CE3" w:rsidRPr="0020685B" w:rsidRDefault="00AB0CE3" w:rsidP="00AB0CE3">
      <w:pPr>
        <w:pStyle w:val="Heading20"/>
        <w:keepNext/>
        <w:keepLines/>
        <w:shd w:val="clear" w:color="auto" w:fill="auto"/>
        <w:tabs>
          <w:tab w:val="left" w:pos="604"/>
        </w:tabs>
        <w:spacing w:line="240" w:lineRule="auto"/>
        <w:jc w:val="both"/>
        <w:rPr>
          <w:sz w:val="26"/>
          <w:szCs w:val="26"/>
        </w:rPr>
      </w:pPr>
    </w:p>
    <w:sectPr w:rsidR="00AB0CE3" w:rsidRPr="0020685B" w:rsidSect="0043200C">
      <w:type w:val="continuous"/>
      <w:pgSz w:w="11907" w:h="16839" w:code="9"/>
      <w:pgMar w:top="720" w:right="477" w:bottom="720" w:left="108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6F3" w:rsidRDefault="003B56F3">
      <w:r>
        <w:separator/>
      </w:r>
    </w:p>
  </w:endnote>
  <w:endnote w:type="continuationSeparator" w:id="1">
    <w:p w:rsidR="003B56F3" w:rsidRDefault="003B5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6F3" w:rsidRDefault="003B56F3"/>
  </w:footnote>
  <w:footnote w:type="continuationSeparator" w:id="1">
    <w:p w:rsidR="003B56F3" w:rsidRDefault="003B56F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1487B"/>
    <w:multiLevelType w:val="multilevel"/>
    <w:tmpl w:val="93BC2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4522CD"/>
    <w:multiLevelType w:val="hybridMultilevel"/>
    <w:tmpl w:val="0310FE3A"/>
    <w:lvl w:ilvl="0" w:tplc="94947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1507B5"/>
    <w:multiLevelType w:val="multilevel"/>
    <w:tmpl w:val="CBECC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C056D1"/>
    <w:rsid w:val="0020685B"/>
    <w:rsid w:val="002775D4"/>
    <w:rsid w:val="00284F32"/>
    <w:rsid w:val="00294F6D"/>
    <w:rsid w:val="00312CDA"/>
    <w:rsid w:val="00315CB4"/>
    <w:rsid w:val="003B478C"/>
    <w:rsid w:val="003B56F3"/>
    <w:rsid w:val="00412D3E"/>
    <w:rsid w:val="0043200C"/>
    <w:rsid w:val="00463900"/>
    <w:rsid w:val="004C16C8"/>
    <w:rsid w:val="00517443"/>
    <w:rsid w:val="007B32AB"/>
    <w:rsid w:val="007B4B54"/>
    <w:rsid w:val="009A01A1"/>
    <w:rsid w:val="00A11E8A"/>
    <w:rsid w:val="00AB0CE3"/>
    <w:rsid w:val="00B807D2"/>
    <w:rsid w:val="00BF1C65"/>
    <w:rsid w:val="00C056D1"/>
    <w:rsid w:val="00DE098B"/>
    <w:rsid w:val="00DE5871"/>
    <w:rsid w:val="00FC4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bCs/>
      <w:i w:val="0"/>
      <w:iCs w:val="0"/>
      <w:smallCaps w:val="0"/>
      <w:strike w:val="0"/>
      <w:sz w:val="14"/>
      <w:szCs w:val="14"/>
      <w:u w:val="none"/>
    </w:rPr>
  </w:style>
  <w:style w:type="character" w:customStyle="1" w:styleId="Bodytext2NotBold">
    <w:name w:val="Body text (2) + Not Bold"/>
    <w:aliases w:val="Italic,Body text + Bold,Spacing -1 pt"/>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Bodytext2NotBold0">
    <w:name w:val="Body text (2) + Not Bold"/>
    <w:aliases w:val="Small Caps"/>
    <w:rPr>
      <w:rFonts w:ascii="Times New Roman" w:eastAsia="Times New Roman" w:hAnsi="Times New Roman" w:cs="Times New Roman"/>
      <w:b/>
      <w:bCs/>
      <w:i w:val="0"/>
      <w:iCs w:val="0"/>
      <w:smallCaps/>
      <w:strike w:val="0"/>
      <w:color w:val="000000"/>
      <w:spacing w:val="0"/>
      <w:w w:val="100"/>
      <w:position w:val="0"/>
      <w:sz w:val="14"/>
      <w:szCs w:val="14"/>
      <w:u w:val="none"/>
      <w:lang w:val="vi-VN"/>
    </w:rPr>
  </w:style>
  <w:style w:type="character" w:customStyle="1" w:styleId="Bodytext21">
    <w:name w:val="Body text (2)"/>
    <w:rPr>
      <w:rFonts w:ascii="Times New Roman" w:eastAsia="Times New Roman" w:hAnsi="Times New Roman" w:cs="Times New Roman"/>
      <w:b/>
      <w:bCs/>
      <w:i w:val="0"/>
      <w:iCs w:val="0"/>
      <w:smallCaps w:val="0"/>
      <w:strike w:val="0"/>
      <w:color w:val="000000"/>
      <w:spacing w:val="0"/>
      <w:w w:val="100"/>
      <w:position w:val="0"/>
      <w:sz w:val="14"/>
      <w:szCs w:val="14"/>
      <w:u w:val="single"/>
      <w:lang w:val="vi-VN"/>
    </w:rPr>
  </w:style>
  <w:style w:type="character" w:customStyle="1" w:styleId="Bodytext265pt">
    <w:name w:val="Body text (2) + 6.5 pt"/>
    <w:rPr>
      <w:rFonts w:ascii="Times New Roman" w:eastAsia="Times New Roman" w:hAnsi="Times New Roman" w:cs="Times New Roman"/>
      <w:b/>
      <w:bCs/>
      <w:i w:val="0"/>
      <w:iCs w:val="0"/>
      <w:smallCaps w:val="0"/>
      <w:strike w:val="0"/>
      <w:color w:val="000000"/>
      <w:spacing w:val="0"/>
      <w:w w:val="100"/>
      <w:position w:val="0"/>
      <w:sz w:val="13"/>
      <w:szCs w:val="13"/>
      <w:u w:val="single"/>
      <w:lang w:val="vi-VN"/>
    </w:rPr>
  </w:style>
  <w:style w:type="character" w:customStyle="1" w:styleId="Bodytext3">
    <w:name w:val="Body text (3)_"/>
    <w:link w:val="Bodytext30"/>
    <w:rPr>
      <w:rFonts w:ascii="Times New Roman" w:eastAsia="Times New Roman" w:hAnsi="Times New Roman" w:cs="Times New Roman"/>
      <w:b/>
      <w:bCs/>
      <w:i w:val="0"/>
      <w:iCs w:val="0"/>
      <w:smallCaps w:val="0"/>
      <w:strike w:val="0"/>
      <w:sz w:val="13"/>
      <w:szCs w:val="13"/>
      <w:u w:val="none"/>
    </w:rPr>
  </w:style>
  <w:style w:type="character" w:customStyle="1" w:styleId="Bodytext37pt">
    <w:name w:val="Body text (3) + 7 pt"/>
    <w:aliases w:val="Not Bold"/>
    <w:rPr>
      <w:rFonts w:ascii="Times New Roman" w:eastAsia="Times New Roman" w:hAnsi="Times New Roman" w:cs="Times New Roman"/>
      <w:b/>
      <w:bCs/>
      <w:i w:val="0"/>
      <w:iCs w:val="0"/>
      <w:smallCaps w:val="0"/>
      <w:strike w:val="0"/>
      <w:color w:val="000000"/>
      <w:spacing w:val="0"/>
      <w:w w:val="100"/>
      <w:position w:val="0"/>
      <w:sz w:val="14"/>
      <w:szCs w:val="14"/>
      <w:u w:val="none"/>
      <w:lang w:val="vi-VN"/>
    </w:rPr>
  </w:style>
  <w:style w:type="character" w:customStyle="1" w:styleId="Heading1">
    <w:name w:val="Heading #1_"/>
    <w:link w:val="Heading10"/>
    <w:rPr>
      <w:rFonts w:ascii="Times New Roman" w:eastAsia="Times New Roman" w:hAnsi="Times New Roman" w:cs="Times New Roman"/>
      <w:b w:val="0"/>
      <w:bCs w:val="0"/>
      <w:i/>
      <w:iCs/>
      <w:smallCaps w:val="0"/>
      <w:strike w:val="0"/>
      <w:sz w:val="14"/>
      <w:szCs w:val="14"/>
      <w:u w:val="none"/>
    </w:rPr>
  </w:style>
  <w:style w:type="character" w:customStyle="1" w:styleId="Heading1Bold">
    <w:name w:val="Heading #1 + Bold"/>
    <w:aliases w:val="Not Italic"/>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Heading2">
    <w:name w:val="Heading #2_"/>
    <w:link w:val="Heading20"/>
    <w:rPr>
      <w:rFonts w:ascii="Times New Roman" w:eastAsia="Times New Roman" w:hAnsi="Times New Roman" w:cs="Times New Roman"/>
      <w:b w:val="0"/>
      <w:bCs w:val="0"/>
      <w:i w:val="0"/>
      <w:iCs w:val="0"/>
      <w:smallCaps w:val="0"/>
      <w:strike w:val="0"/>
      <w:sz w:val="18"/>
      <w:szCs w:val="18"/>
      <w:u w:val="none"/>
    </w:rPr>
  </w:style>
  <w:style w:type="character" w:customStyle="1" w:styleId="Bodytext">
    <w:name w:val="Body text_"/>
    <w:link w:val="BodyText22"/>
    <w:rPr>
      <w:rFonts w:ascii="Times New Roman" w:eastAsia="Times New Roman" w:hAnsi="Times New Roman" w:cs="Times New Roman"/>
      <w:b w:val="0"/>
      <w:bCs w:val="0"/>
      <w:i w:val="0"/>
      <w:iCs w:val="0"/>
      <w:smallCaps w:val="0"/>
      <w:strike w:val="0"/>
      <w:sz w:val="17"/>
      <w:szCs w:val="17"/>
      <w:u w:val="none"/>
    </w:rPr>
  </w:style>
  <w:style w:type="character" w:customStyle="1" w:styleId="BodyText1">
    <w:name w:val="Body Text1"/>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vi-VN"/>
    </w:rPr>
  </w:style>
  <w:style w:type="character" w:customStyle="1" w:styleId="Bodytext9pt">
    <w:name w:val="Body text + 9 p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Heading285pt">
    <w:name w:val="Heading #2 + 8.5 p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Heading2Bold">
    <w:name w:val="Heading #2 + Bold"/>
    <w:aliases w:val="Italic,Body text + 10.5 pt"/>
    <w:rPr>
      <w:rFonts w:ascii="Times New Roman" w:eastAsia="Times New Roman" w:hAnsi="Times New Roman" w:cs="Times New Roman"/>
      <w:b/>
      <w:bCs/>
      <w:i/>
      <w:iCs/>
      <w:smallCaps w:val="0"/>
      <w:strike w:val="0"/>
      <w:color w:val="000000"/>
      <w:spacing w:val="0"/>
      <w:w w:val="100"/>
      <w:position w:val="0"/>
      <w:sz w:val="18"/>
      <w:szCs w:val="18"/>
      <w:u w:val="none"/>
      <w:lang w:val="vi-VN"/>
    </w:rPr>
  </w:style>
  <w:style w:type="character" w:customStyle="1" w:styleId="Heading27pt">
    <w:name w:val="Heading #2 + 7 pt"/>
    <w:aliases w:val="Italic"/>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Heading27pt0">
    <w:name w:val="Heading #2 + 7 pt"/>
    <w:aliases w:val="Bold"/>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Bodytext4">
    <w:name w:val="Body text (4)_"/>
    <w:link w:val="Bodytext40"/>
    <w:rPr>
      <w:rFonts w:ascii="Times New Roman" w:eastAsia="Times New Roman" w:hAnsi="Times New Roman" w:cs="Times New Roman"/>
      <w:b/>
      <w:bCs/>
      <w:i/>
      <w:iCs/>
      <w:smallCaps w:val="0"/>
      <w:strike w:val="0"/>
      <w:sz w:val="18"/>
      <w:szCs w:val="18"/>
      <w:u w:val="none"/>
    </w:rPr>
  </w:style>
  <w:style w:type="character" w:customStyle="1" w:styleId="Heading295pt">
    <w:name w:val="Heading #2 + 9.5 pt"/>
    <w:aliases w:val="Bold,Italic"/>
    <w:rPr>
      <w:rFonts w:ascii="Times New Roman" w:eastAsia="Times New Roman" w:hAnsi="Times New Roman" w:cs="Times New Roman"/>
      <w:b/>
      <w:bCs/>
      <w:i/>
      <w:iCs/>
      <w:smallCaps w:val="0"/>
      <w:strike w:val="0"/>
      <w:color w:val="000000"/>
      <w:spacing w:val="0"/>
      <w:w w:val="100"/>
      <w:position w:val="0"/>
      <w:sz w:val="19"/>
      <w:szCs w:val="19"/>
      <w:u w:val="none"/>
    </w:rPr>
  </w:style>
  <w:style w:type="paragraph" w:customStyle="1" w:styleId="Bodytext20">
    <w:name w:val="Body text (2)"/>
    <w:basedOn w:val="Normal"/>
    <w:link w:val="Bodytext2"/>
    <w:pPr>
      <w:shd w:val="clear" w:color="auto" w:fill="FFFFFF"/>
      <w:spacing w:line="0" w:lineRule="atLeast"/>
      <w:jc w:val="both"/>
    </w:pPr>
    <w:rPr>
      <w:rFonts w:ascii="Times New Roman" w:eastAsia="Times New Roman" w:hAnsi="Times New Roman" w:cs="Times New Roman"/>
      <w:b/>
      <w:bCs/>
      <w:color w:val="auto"/>
      <w:sz w:val="14"/>
      <w:szCs w:val="14"/>
      <w:lang/>
    </w:rPr>
  </w:style>
  <w:style w:type="paragraph" w:customStyle="1" w:styleId="Bodytext30">
    <w:name w:val="Body text (3)"/>
    <w:basedOn w:val="Normal"/>
    <w:link w:val="Bodytext3"/>
    <w:pPr>
      <w:shd w:val="clear" w:color="auto" w:fill="FFFFFF"/>
      <w:spacing w:after="120" w:line="138" w:lineRule="exact"/>
      <w:ind w:firstLine="280"/>
      <w:jc w:val="both"/>
    </w:pPr>
    <w:rPr>
      <w:rFonts w:ascii="Times New Roman" w:eastAsia="Times New Roman" w:hAnsi="Times New Roman" w:cs="Times New Roman"/>
      <w:b/>
      <w:bCs/>
      <w:color w:val="auto"/>
      <w:sz w:val="13"/>
      <w:szCs w:val="13"/>
      <w:lang/>
    </w:rPr>
  </w:style>
  <w:style w:type="paragraph" w:customStyle="1" w:styleId="Heading10">
    <w:name w:val="Heading #1"/>
    <w:basedOn w:val="Normal"/>
    <w:link w:val="Heading1"/>
    <w:pPr>
      <w:shd w:val="clear" w:color="auto" w:fill="FFFFFF"/>
      <w:spacing w:before="120" w:line="470" w:lineRule="exact"/>
      <w:ind w:firstLine="280"/>
      <w:jc w:val="both"/>
      <w:outlineLvl w:val="0"/>
    </w:pPr>
    <w:rPr>
      <w:rFonts w:ascii="Times New Roman" w:eastAsia="Times New Roman" w:hAnsi="Times New Roman" w:cs="Times New Roman"/>
      <w:i/>
      <w:iCs/>
      <w:color w:val="auto"/>
      <w:sz w:val="14"/>
      <w:szCs w:val="14"/>
      <w:lang/>
    </w:rPr>
  </w:style>
  <w:style w:type="paragraph" w:customStyle="1" w:styleId="Heading20">
    <w:name w:val="Heading #2"/>
    <w:basedOn w:val="Normal"/>
    <w:link w:val="Heading2"/>
    <w:pPr>
      <w:shd w:val="clear" w:color="auto" w:fill="FFFFFF"/>
      <w:spacing w:line="470" w:lineRule="exact"/>
      <w:jc w:val="center"/>
      <w:outlineLvl w:val="1"/>
    </w:pPr>
    <w:rPr>
      <w:rFonts w:ascii="Times New Roman" w:eastAsia="Times New Roman" w:hAnsi="Times New Roman" w:cs="Times New Roman"/>
      <w:color w:val="auto"/>
      <w:sz w:val="18"/>
      <w:szCs w:val="18"/>
      <w:lang/>
    </w:rPr>
  </w:style>
  <w:style w:type="paragraph" w:customStyle="1" w:styleId="BodyText22">
    <w:name w:val="Body Text2"/>
    <w:basedOn w:val="Normal"/>
    <w:link w:val="Bodytext"/>
    <w:pPr>
      <w:shd w:val="clear" w:color="auto" w:fill="FFFFFF"/>
      <w:spacing w:after="300" w:line="0" w:lineRule="atLeast"/>
      <w:jc w:val="both"/>
    </w:pPr>
    <w:rPr>
      <w:rFonts w:ascii="Times New Roman" w:eastAsia="Times New Roman" w:hAnsi="Times New Roman" w:cs="Times New Roman"/>
      <w:color w:val="auto"/>
      <w:sz w:val="17"/>
      <w:szCs w:val="17"/>
      <w:lang/>
    </w:rPr>
  </w:style>
  <w:style w:type="paragraph" w:customStyle="1" w:styleId="Bodytext40">
    <w:name w:val="Body text (4)"/>
    <w:basedOn w:val="Normal"/>
    <w:link w:val="Bodytext4"/>
    <w:pPr>
      <w:shd w:val="clear" w:color="auto" w:fill="FFFFFF"/>
      <w:spacing w:before="120" w:after="120" w:line="0" w:lineRule="atLeast"/>
      <w:ind w:firstLine="280"/>
      <w:jc w:val="both"/>
    </w:pPr>
    <w:rPr>
      <w:rFonts w:ascii="Times New Roman" w:eastAsia="Times New Roman" w:hAnsi="Times New Roman" w:cs="Times New Roman"/>
      <w:b/>
      <w:bCs/>
      <w:i/>
      <w:iCs/>
      <w:color w:val="auto"/>
      <w:sz w:val="18"/>
      <w:szCs w:val="18"/>
      <w:lang/>
    </w:rPr>
  </w:style>
  <w:style w:type="character" w:customStyle="1" w:styleId="Bodytext95pt">
    <w:name w:val="Body text + 9.5 pt"/>
    <w:aliases w:val="Spacing 0 pt"/>
    <w:rsid w:val="0020685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vi-VN"/>
    </w:rPr>
  </w:style>
  <w:style w:type="character" w:customStyle="1" w:styleId="Bodytext85pt">
    <w:name w:val="Body text + 8.5 pt"/>
    <w:rsid w:val="0020685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BodytextSpacing0pt">
    <w:name w:val="Body text + Spacing 0 pt"/>
    <w:rsid w:val="0020685B"/>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vi-VN"/>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2A93-9CE6-40E3-8BD9-67661856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DUC</dc:creator>
  <cp:keywords/>
  <cp:lastModifiedBy>Tuyen</cp:lastModifiedBy>
  <cp:revision>2</cp:revision>
  <cp:lastPrinted>2015-07-17T04:04:00Z</cp:lastPrinted>
  <dcterms:created xsi:type="dcterms:W3CDTF">2015-07-29T07:58:00Z</dcterms:created>
  <dcterms:modified xsi:type="dcterms:W3CDTF">2015-07-29T07:58:00Z</dcterms:modified>
</cp:coreProperties>
</file>